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ListParagraph"/>
        <w:tabs>
          <w:tab w:val="left" w:pos="900" w:leader="none"/>
        </w:tabs>
        <w:spacing w:lineRule="auto" w:line="240" w:before="0" w:after="0"/>
        <w:ind w:left="0" w:right="0" w:firstLine="720"/>
        <w:jc w:val="both"/>
        <w:rPr/>
      </w:pPr>
      <w:bookmarkStart w:id="0" w:name="_GoBack"/>
      <w:bookmarkEnd w:id="0"/>
      <w:r>
        <w:rPr/>
        <w:drawing>
          <wp:inline distT="0" distB="0" distL="0" distR="0">
            <wp:extent cx="4391025" cy="160020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ListParagraph"/>
        <w:tabs>
          <w:tab w:val="left" w:pos="900" w:leader="none"/>
        </w:tabs>
        <w:spacing w:lineRule="auto" w:line="240" w:before="0" w:after="0"/>
        <w:ind w:left="0" w:right="0" w:firstLine="72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900" w:leader="none"/>
        </w:tabs>
        <w:spacing w:lineRule="auto" w:line="240" w:before="0" w:after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Gmina Żukowo zakończyła realizację zadania pn.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</w:rPr>
        <w:t>„Usuwanie wyrobów zawierających azbest z terenu gminy Żukowo – edycja 2017”</w:t>
      </w:r>
      <w:r>
        <w:rPr>
          <w:rFonts w:cs="Times New Roman" w:ascii="Times New Roman" w:hAnsi="Times New Roman"/>
          <w:b/>
          <w:bCs/>
        </w:rPr>
        <w:t>.</w:t>
      </w:r>
      <w:r>
        <w:rPr>
          <w:rFonts w:cs="Times New Roman" w:ascii="Times New Roman" w:hAnsi="Times New Roman"/>
        </w:rPr>
        <w:t xml:space="preserve"> Projekt, który jest kontynuacją wieloletniego programu usuwania wyrobów azbestowych, polegał na udzieleniu dofinansowania osobom fizycznym, które usunęły wyroby zawierające azbest z terenu obiektów budowlanych.</w:t>
      </w:r>
    </w:p>
    <w:p>
      <w:pPr>
        <w:pStyle w:val="Normal"/>
        <w:tabs>
          <w:tab w:val="left" w:pos="900" w:leader="none"/>
        </w:tabs>
        <w:spacing w:lineRule="auto" w:line="240" w:before="0" w:after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Realizacja zadania była możliwa, dzięki dotacji udzielonemu przez Wojewódzki Fundusz Ochrony Środowiska i Gospodarki Wodnej w Gdańsku (WFOŚiGW) w wysokości blisko 75 % kosztów kwalifikowalnych i w ramach Programu Priorytetowego Narodowego Funduszu Ochrony Środowiska i Gospodarki Wodnej (NFOŚiGW) oraz przez Gminę Żukowo (25%).</w:t>
      </w:r>
    </w:p>
    <w:p>
      <w:pPr>
        <w:pStyle w:val="Normal"/>
        <w:tabs>
          <w:tab w:val="left" w:pos="900" w:leader="none"/>
        </w:tabs>
        <w:spacing w:lineRule="auto" w:line="240" w:before="0" w:after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Umowa o udzieleniu dotacji, zawarta w dniu 18 sierpnia 2017 r. między Gminą Żukowo a WFOŚiGW w Gdańsku zakłada, że po wykonaniu Zadania oraz spełnieniu warunków określonych przez Fundusz, Gmina otrzyma dotację ze środków udostępnionych przez NFOŚiGW oraz środków własnych WFOŚiGW w Gdańsku, w wysokości do 75 % kosztów kwalifikowanych Zadania. </w:t>
      </w:r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08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Do projektu przystąpiło </w:t>
      </w:r>
      <w:r>
        <w:rPr>
          <w:rFonts w:cs="Times New Roman" w:ascii="Times New Roman" w:hAnsi="Times New Roman"/>
          <w:b/>
          <w:bCs/>
        </w:rPr>
        <w:t>9</w:t>
      </w:r>
      <w:r>
        <w:rPr>
          <w:rFonts w:cs="Times New Roman" w:ascii="Times New Roman" w:hAnsi="Times New Roman"/>
        </w:rPr>
        <w:t xml:space="preserve"> beneficjentów wraz z gminnym budynkiem PSZOK, dla </w:t>
      </w:r>
      <w:r>
        <w:rPr>
          <w:rFonts w:cs="Times New Roman" w:ascii="Times New Roman" w:hAnsi="Times New Roman"/>
          <w:b/>
          <w:bCs/>
        </w:rPr>
        <w:t>5</w:t>
      </w:r>
      <w:r>
        <w:rPr>
          <w:rFonts w:cs="Times New Roman" w:ascii="Times New Roman" w:hAnsi="Times New Roman"/>
        </w:rPr>
        <w:t xml:space="preserve"> z nich oraz 1 budynku PSZOK zrealizowano i rozliczono zadanie. Demontaż, z pokryć dachowych prowadziła uprawniona firma, na zlecenie Gminy Żukowo, wyłoniona w drodze konkursu.. W wyniku realizacji zadania usunięto blisko </w:t>
      </w:r>
      <w:r>
        <w:rPr>
          <w:rFonts w:cs="Times New Roman" w:ascii="Times New Roman" w:hAnsi="Times New Roman"/>
          <w:b/>
          <w:bCs/>
        </w:rPr>
        <w:t>1 780 m</w:t>
      </w:r>
      <w:r>
        <w:rPr>
          <w:rFonts w:cs="Times New Roman" w:ascii="Times New Roman" w:hAnsi="Times New Roman"/>
          <w:b/>
          <w:bCs/>
          <w:vertAlign w:val="superscript"/>
        </w:rPr>
        <w:t>2</w:t>
      </w:r>
      <w:r>
        <w:rPr>
          <w:rFonts w:cs="Times New Roman" w:ascii="Times New Roman" w:hAnsi="Times New Roman"/>
          <w:b/>
          <w:bCs/>
        </w:rPr>
        <w:t xml:space="preserve"> eternitu</w:t>
      </w:r>
      <w:r>
        <w:rPr>
          <w:rFonts w:cs="Times New Roman" w:ascii="Times New Roman" w:hAnsi="Times New Roman"/>
        </w:rPr>
        <w:t xml:space="preserve"> z dachów budynków mieszkalnych i gospodarczych, w wyniku czego powstało i przekazanych zostało do unieszkodliwienia </w:t>
      </w:r>
      <w:r>
        <w:rPr>
          <w:rFonts w:cs="Times New Roman" w:ascii="Times New Roman" w:hAnsi="Times New Roman"/>
          <w:b/>
        </w:rPr>
        <w:t>30,255</w:t>
      </w:r>
      <w:r>
        <w:rPr>
          <w:rFonts w:cs="Times New Roman" w:ascii="Times New Roman" w:hAnsi="Times New Roman"/>
          <w:b/>
          <w:bCs/>
        </w:rPr>
        <w:t xml:space="preserve"> ton </w:t>
      </w:r>
      <w:r>
        <w:rPr>
          <w:rFonts w:cs="Times New Roman" w:ascii="Times New Roman" w:hAnsi="Times New Roman"/>
        </w:rPr>
        <w:t xml:space="preserve">odpadów niebezpiecznych zawierających azbest. </w:t>
      </w:r>
    </w:p>
    <w:p>
      <w:pPr>
        <w:pStyle w:val="Normal"/>
        <w:tabs>
          <w:tab w:val="left" w:pos="900" w:leader="none"/>
        </w:tabs>
        <w:spacing w:lineRule="auto" w:line="240" w:before="0" w:after="0"/>
        <w:ind w:left="0" w:right="0" w:firstLine="708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Całkowity koszt Zadania wyniósł </w:t>
      </w:r>
      <w:r>
        <w:rPr>
          <w:rFonts w:cs="Times New Roman" w:ascii="Times New Roman" w:hAnsi="Times New Roman"/>
          <w:b/>
        </w:rPr>
        <w:t>15.410,69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  <w:bCs/>
        </w:rPr>
        <w:t>zł</w:t>
      </w:r>
      <w:r>
        <w:rPr>
          <w:rFonts w:cs="Times New Roman" w:ascii="Times New Roman" w:hAnsi="Times New Roman"/>
        </w:rPr>
        <w:t xml:space="preserve"> netto, z czego </w:t>
      </w:r>
      <w:r>
        <w:rPr>
          <w:rFonts w:cs="Times New Roman" w:ascii="Times New Roman" w:hAnsi="Times New Roman"/>
          <w:b/>
          <w:bCs/>
        </w:rPr>
        <w:t>Gmina sfinansowała w wysokości 100% wskazanej kwoty płacąc firmie wyłonionej z konkursu</w:t>
      </w:r>
      <w:r>
        <w:rPr>
          <w:rFonts w:cs="Times New Roman" w:ascii="Times New Roman" w:hAnsi="Times New Roman"/>
        </w:rPr>
        <w:t>. Obecnie Gmina przedłożyła do Funduszu dokumentację stanowiącą rozliczenie umowy. Po rozliczeniu całości Zadania, WFOŚiGW w Gdańsku udzieli Gminie dotację w wysokości 75% kosztów kwalifikowanych tj</w:t>
      </w:r>
      <w:r>
        <w:rPr>
          <w:rFonts w:cs="Times New Roman" w:ascii="Times New Roman" w:hAnsi="Times New Roman"/>
          <w:b/>
        </w:rPr>
        <w:t>. kwotę 11 550,00 zł netto</w:t>
      </w:r>
      <w:r>
        <w:rPr>
          <w:rFonts w:cs="Times New Roman" w:ascii="Times New Roman" w:hAnsi="Times New Roman"/>
        </w:rPr>
        <w:t>. Środki pochodzić będą z NFOŚiGW (do 40%) oraz WFOŚiGW w Gdańsku (35%).</w:t>
      </w:r>
    </w:p>
    <w:p>
      <w:pPr>
        <w:pStyle w:val="Normal"/>
        <w:tabs>
          <w:tab w:val="left" w:pos="900" w:leader="none"/>
        </w:tabs>
        <w:spacing w:lineRule="auto" w:line="240" w:before="0" w:after="0"/>
        <w:jc w:val="both"/>
        <w:rPr>
          <w:rFonts w:cs="Times New Roman"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</w:rPr>
        <w:tab/>
        <w:t xml:space="preserve">Zgodnie z warunkami § 5 ust. 3 umowy, beneficjent przeprowadził działania  informacyjno-edukacyjne poprzez zamieszczenie na stronie internetowej </w:t>
      </w:r>
      <w:hyperlink r:id="rId3">
        <w:r>
          <w:rPr>
            <w:rStyle w:val="Czeinternetowe"/>
            <w:rFonts w:cs="Times New Roman" w:ascii="Times New Roman" w:hAnsi="Times New Roman"/>
          </w:rPr>
          <w:t>www.zukowo.pl</w:t>
        </w:r>
      </w:hyperlink>
      <w:r>
        <w:rPr>
          <w:rFonts w:cs="Times New Roman" w:ascii="Times New Roman" w:hAnsi="Times New Roman"/>
          <w:color w:val="000000"/>
        </w:rPr>
        <w:t xml:space="preserve"> następujących informacji: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jc w:val="both"/>
        <w:rPr>
          <w:rFonts w:cs="Times New Roman"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 „</w:t>
      </w:r>
      <w:r>
        <w:rPr>
          <w:rFonts w:cs="Times New Roman" w:ascii="Times New Roman" w:hAnsi="Times New Roman"/>
          <w:color w:val="000000"/>
        </w:rPr>
        <w:t>ABC o azbeście” – informacja o azbeście,</w:t>
      </w:r>
    </w:p>
    <w:p>
      <w:pPr>
        <w:pStyle w:val="Normal"/>
        <w:numPr>
          <w:ilvl w:val="0"/>
          <w:numId w:val="1"/>
        </w:numPr>
        <w:tabs>
          <w:tab w:val="left" w:pos="900" w:leader="none"/>
        </w:tabs>
        <w:spacing w:lineRule="auto" w:line="240" w:before="0" w:after="0"/>
        <w:jc w:val="both"/>
        <w:rPr>
          <w:rFonts w:cs="Times New Roman"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„</w:t>
      </w:r>
      <w:r>
        <w:rPr>
          <w:rFonts w:cs="Times New Roman" w:ascii="Times New Roman" w:hAnsi="Times New Roman"/>
          <w:color w:val="000000"/>
        </w:rPr>
        <w:t>Azbestowe archiwum” – informacja o zadaniach z zakresu usuwania wyrobów zawierających azbest, zrealizowanych przez Gminę w latach ubiegłych, przy udziale środków WFOŚiGW w Gdańsku,</w:t>
      </w:r>
    </w:p>
    <w:p>
      <w:pPr>
        <w:pStyle w:val="Normal"/>
        <w:tabs>
          <w:tab w:val="left" w:pos="900" w:leader="none"/>
        </w:tabs>
        <w:spacing w:lineRule="auto" w:line="240" w:before="0" w:after="0"/>
        <w:jc w:val="both"/>
        <w:rPr>
          <w:rFonts w:cs="Times New Roman"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oraz poprzez rozpropagowanie wśród mieszkańców Gminy materiałów informacyjno-edukacyjnych o azbeście – w formie plakatów i ulotek. </w:t>
      </w:r>
    </w:p>
    <w:p>
      <w:pPr>
        <w:pStyle w:val="Normal"/>
        <w:tabs>
          <w:tab w:val="left" w:pos="900" w:leader="none"/>
        </w:tabs>
        <w:spacing w:lineRule="auto" w:line="240" w:before="0" w:after="0"/>
        <w:jc w:val="both"/>
        <w:rPr>
          <w:rFonts w:cs="Times New Roman"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left" w:pos="900" w:leader="none"/>
        </w:tabs>
        <w:spacing w:lineRule="auto" w:line="240" w:before="0" w:after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ab/>
        <w:t xml:space="preserve">Obecnie prowadzony jest nabór wniosków o udzielenie dotacji do kosztów usuwania wyrobów zawierających azbest, na zadania nie rozpoczęte, </w:t>
      </w:r>
      <w:r>
        <w:rPr>
          <w:rFonts w:cs="Times New Roman" w:ascii="Times New Roman" w:hAnsi="Times New Roman"/>
          <w:u w:val="single"/>
        </w:rPr>
        <w:t>planowane w roku 2018</w:t>
      </w:r>
      <w:r>
        <w:rPr>
          <w:rFonts w:cs="Times New Roman" w:ascii="Times New Roman" w:hAnsi="Times New Roman"/>
        </w:rPr>
        <w:t>. Wnioski przyjmowane będą do 29.12.2017 r.</w:t>
      </w:r>
    </w:p>
    <w:p>
      <w:pPr>
        <w:pStyle w:val="Normal"/>
        <w:tabs>
          <w:tab w:val="left" w:pos="900" w:leader="none"/>
        </w:tabs>
        <w:spacing w:lineRule="auto" w:line="240" w:before="0" w:after="0"/>
        <w:jc w:val="both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ab/>
        <w:t xml:space="preserve"> </w:t>
      </w:r>
    </w:p>
    <w:sectPr>
      <w:footerReference w:type="default" r:id="rId4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jc w:val="right"/>
      <w:rPr>
        <w:sz w:val="16"/>
        <w:szCs w:val="16"/>
      </w:rPr>
    </w:pPr>
    <w:r>
      <w:rPr>
        <w:rFonts w:cs="Cambria" w:ascii="Cambria" w:hAnsi="Cambria"/>
        <w:sz w:val="16"/>
        <w:szCs w:val="16"/>
      </w:rPr>
      <w:t xml:space="preserve">str. </w:t>
    </w:r>
    <w:r>
      <w:rPr>
        <w:rFonts w:cs="Cambria" w:ascii="Cambria" w:hAnsi="Cambria"/>
        <w:sz w:val="16"/>
        <w:szCs w:val="16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6"/>
        <w:szCs w:val="16"/>
      </w:rPr>
      <w:t>/3</w:t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Times New Roman" w:cs="Times New Roman"/>
        <w:sz w:val="22"/>
        <w:szCs w:val="22"/>
        <w:lang w:val="pl-PL" w:eastAsia="pl-PL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locked="1" w:name="Normal"/>
    <w:lsdException w:qFormat="1" w:uiPriority="0" w:locked="1" w:name="heading 1"/>
    <w:lsdException w:qFormat="1" w:unhideWhenUsed="1" w:semiHidden="1" w:uiPriority="0" w:locked="1" w:name="heading 2"/>
    <w:lsdException w:qFormat="1" w:unhideWhenUsed="1" w:semiHidden="1" w:uiPriority="0" w:locked="1" w:name="heading 3"/>
    <w:lsdException w:qFormat="1" w:unhideWhenUsed="1" w:semiHidden="1" w:uiPriority="0" w:locked="1" w:name="heading 4"/>
    <w:lsdException w:qFormat="1" w:unhideWhenUsed="1" w:semiHidden="1" w:uiPriority="0" w:locked="1" w:name="heading 5"/>
    <w:lsdException w:qFormat="1" w:unhideWhenUsed="1" w:semiHidden="1" w:uiPriority="0" w:locked="1" w:name="heading 6"/>
    <w:lsdException w:qFormat="1" w:unhideWhenUsed="1" w:semiHidden="1" w:uiPriority="0" w:locked="1" w:name="heading 7"/>
    <w:lsdException w:qFormat="1" w:unhideWhenUsed="1" w:semiHidden="1" w:uiPriority="0" w:locked="1" w:name="heading 8"/>
    <w:lsdException w:qFormat="1" w:unhideWhenUsed="1" w:semiHidden="1" w:uiPriority="0" w:locked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iPriority="0" w:locked="1" w:name="toc 1"/>
    <w:lsdException w:uiPriority="0" w:locked="1" w:name="toc 2"/>
    <w:lsdException w:uiPriority="0" w:locked="1" w:name="toc 3"/>
    <w:lsdException w:uiPriority="0" w:locked="1" w:name="toc 4"/>
    <w:lsdException w:uiPriority="0" w:locked="1" w:name="toc 5"/>
    <w:lsdException w:uiPriority="0" w:locked="1" w:name="toc 6"/>
    <w:lsdException w:uiPriority="0" w:locked="1" w:name="toc 7"/>
    <w:lsdException w:uiPriority="0" w:locked="1" w:name="toc 8"/>
    <w:lsdException w:uiPriority="0" w:locked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0" w:locked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iPriority="0" w:locked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0" w:locked="1" w:name="Title"/>
    <w:lsdException w:unhideWhenUsed="1" w:semiHidden="1" w:name="Closing"/>
    <w:lsdException w:unhideWhenUsed="1" w:semiHidden="1" w:name="Signature"/>
    <w:lsdException w:uiPriority="0" w:locked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0" w:locked="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0" w:locked="1" w:name="Strong"/>
    <w:lsdException w:qFormat="1" w:uiPriority="0" w:locked="1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0" w:locked="1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fc27fa"/>
    <w:pPr>
      <w:widowControl/>
      <w:suppressAutoHyphens w:val="true"/>
      <w:bidi w:val="0"/>
      <w:spacing w:lineRule="auto" w:line="276" w:before="0" w:after="200"/>
      <w:jc w:val="left"/>
    </w:pPr>
    <w:rPr>
      <w:rFonts w:cs="Calibri" w:ascii="Calibri" w:hAnsi="Calibri" w:eastAsia="Times New Roman"/>
      <w:color w:val="auto"/>
      <w:sz w:val="22"/>
      <w:szCs w:val="22"/>
      <w:lang w:val="pl-PL" w:eastAsia="pl-PL" w:bidi="ar-SA"/>
    </w:rPr>
  </w:style>
  <w:style w:type="paragraph" w:styleId="Nagwek1">
    <w:name w:val="Nagłówek 1"/>
    <w:uiPriority w:val="99"/>
    <w:qFormat/>
    <w:link w:val="Nagwek1Znak"/>
    <w:rsid w:val="0028434d"/>
    <w:basedOn w:val="Normal"/>
    <w:pPr>
      <w:keepNext/>
      <w:spacing w:lineRule="auto" w:line="360" w:before="240" w:after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gwek1Znak" w:customStyle="1">
    <w:name w:val="Nagłówek 1 Znak"/>
    <w:uiPriority w:val="99"/>
    <w:link w:val="Nagwek1"/>
    <w:locked/>
    <w:rsid w:val="0028434d"/>
    <w:basedOn w:val="DefaultParagraphFont"/>
    <w:rPr>
      <w:rFonts w:ascii="Arial" w:hAnsi="Arial" w:cs="Arial"/>
      <w:b/>
      <w:bCs/>
      <w:sz w:val="20"/>
      <w:szCs w:val="20"/>
    </w:rPr>
  </w:style>
  <w:style w:type="character" w:styleId="Czeinternetowe">
    <w:name w:val="Łącze internetowe"/>
    <w:uiPriority w:val="99"/>
    <w:rsid w:val="00162a57"/>
    <w:basedOn w:val="DefaultParagraphFont"/>
    <w:rPr>
      <w:color w:val="0000FF"/>
      <w:u w:val="single"/>
      <w:lang w:val="zxx" w:eastAsia="zxx" w:bidi="zxx"/>
    </w:rPr>
  </w:style>
  <w:style w:type="character" w:styleId="PodtytuZnak" w:customStyle="1">
    <w:name w:val="Podtytuł Znak"/>
    <w:uiPriority w:val="99"/>
    <w:link w:val="Podtytu"/>
    <w:locked/>
    <w:rsid w:val="0028434d"/>
    <w:basedOn w:val="DefaultParagraphFont"/>
    <w:rPr>
      <w:rFonts w:ascii="Arial" w:hAnsi="Arial" w:cs="Arial"/>
      <w:sz w:val="24"/>
      <w:szCs w:val="24"/>
    </w:rPr>
  </w:style>
  <w:style w:type="character" w:styleId="NagwekZnak" w:customStyle="1">
    <w:name w:val="Nagłówek Znak"/>
    <w:uiPriority w:val="99"/>
    <w:semiHidden/>
    <w:link w:val="Nagwek"/>
    <w:locked/>
    <w:rsid w:val="009b4abc"/>
    <w:basedOn w:val="DefaultParagraphFont"/>
    <w:rPr/>
  </w:style>
  <w:style w:type="character" w:styleId="StopkaZnak" w:customStyle="1">
    <w:name w:val="Stopka Znak"/>
    <w:uiPriority w:val="99"/>
    <w:link w:val="Stopka"/>
    <w:locked/>
    <w:rsid w:val="009b4abc"/>
    <w:basedOn w:val="DefaultParagraphFont"/>
    <w:rPr/>
  </w:style>
  <w:style w:type="character" w:styleId="TekstdymkaZnak" w:customStyle="1">
    <w:name w:val="Tekst dymka Znak"/>
    <w:uiPriority w:val="99"/>
    <w:semiHidden/>
    <w:link w:val="Tekstdymka"/>
    <w:locked/>
    <w:rsid w:val="00ef40c2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Wingdings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b w:val="false"/>
      <w:bCs w:val="false"/>
      <w:i w:val="false"/>
      <w:iCs w:val="false"/>
    </w:rPr>
  </w:style>
  <w:style w:type="character" w:styleId="ListLabel5">
    <w:name w:val="ListLabel 5"/>
    <w:rPr>
      <w:b/>
      <w:bCs/>
      <w:sz w:val="24"/>
      <w:szCs w:val="24"/>
    </w:rPr>
  </w:style>
  <w:style w:type="character" w:styleId="ListLabel6">
    <w:name w:val="ListLabel 6"/>
    <w:rPr>
      <w:b/>
      <w:bCs/>
      <w:sz w:val="28"/>
      <w:szCs w:val="28"/>
    </w:rPr>
  </w:style>
  <w:style w:type="character" w:styleId="ListLabel7">
    <w:name w:val="ListLabel 7"/>
    <w:rPr>
      <w:rFonts w:cs="Wingdings"/>
      <w:sz w:val="16"/>
      <w:szCs w:val="16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Arial"/>
    </w:rPr>
  </w:style>
  <w:style w:type="paragraph" w:styleId="Znak" w:customStyle="1">
    <w:name w:val="Znak"/>
    <w:uiPriority w:val="99"/>
    <w:rsid w:val="00c144ed"/>
    <w:basedOn w:val="Normal"/>
    <w:pPr>
      <w:spacing w:lineRule="auto" w:line="240" w:before="0" w:after="0"/>
    </w:pPr>
    <w:rPr>
      <w:sz w:val="24"/>
      <w:szCs w:val="24"/>
    </w:rPr>
  </w:style>
  <w:style w:type="paragraph" w:styleId="ListParagraph">
    <w:name w:val="List Paragraph"/>
    <w:uiPriority w:val="99"/>
    <w:qFormat/>
    <w:rsid w:val="00634a15"/>
    <w:basedOn w:val="Normal"/>
    <w:pPr>
      <w:ind w:left="720" w:right="0" w:hanging="0"/>
    </w:pPr>
    <w:rPr/>
  </w:style>
  <w:style w:type="paragraph" w:styleId="Lista2">
    <w:name w:val="Lista 2"/>
    <w:uiPriority w:val="99"/>
    <w:rsid w:val="00aa2fd6"/>
    <w:basedOn w:val="Normal"/>
    <w:pPr>
      <w:spacing w:lineRule="auto" w:line="240" w:before="0" w:after="0"/>
      <w:ind w:left="566" w:right="0" w:hanging="283"/>
    </w:pPr>
    <w:rPr>
      <w:sz w:val="24"/>
      <w:szCs w:val="24"/>
    </w:rPr>
  </w:style>
  <w:style w:type="paragraph" w:styleId="Podtytu">
    <w:name w:val="Podtytuł"/>
    <w:uiPriority w:val="99"/>
    <w:qFormat/>
    <w:link w:val="PodtytuZnak"/>
    <w:rsid w:val="0028434d"/>
    <w:basedOn w:val="Normal"/>
    <w:pPr>
      <w:spacing w:lineRule="auto" w:line="240" w:before="0"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Gwka">
    <w:name w:val="Główka"/>
    <w:uiPriority w:val="99"/>
    <w:semiHidden/>
    <w:link w:val="NagwekZnak"/>
    <w:rsid w:val="009b4abc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uiPriority w:val="99"/>
    <w:link w:val="StopkaZnak"/>
    <w:rsid w:val="009b4abc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link w:val="TekstdymkaZnak"/>
    <w:rsid w:val="00ef40c2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zukowo.pl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2017-10-24T09:45:00Z</dcterms:created>
  <dc:creator>magda</dc:creator>
  <dc:language>pl-PL</dc:language>
  <cp:lastModifiedBy>Justyna Szelest</cp:lastModifiedBy>
  <cp:lastPrinted>2017-10-24T08:18:00Z</cp:lastPrinted>
  <dcterms:modified xsi:type="dcterms:W3CDTF">2017-10-24T09:46:00Z</dcterms:modified>
  <cp:revision>3</cp:revision>
  <dc:title>SPRAWOZDANIE Z REALIZACJI ZADANIA</dc:title>
</cp:coreProperties>
</file>