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55794" w14:textId="77777777" w:rsidR="00AB13AC" w:rsidRPr="00466FC4" w:rsidRDefault="00AB13AC" w:rsidP="00AB13A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07DADEB" w14:textId="77777777" w:rsidR="00AB13AC" w:rsidRPr="00466FC4" w:rsidRDefault="00AB13AC" w:rsidP="00AB13A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/>
          <w:color w:val="000000" w:themeColor="text1"/>
          <w:sz w:val="24"/>
          <w:szCs w:val="24"/>
        </w:rPr>
        <w:t>Regulamin wspólnego utwardzania dróg gminnych płytami YOMB</w:t>
      </w:r>
    </w:p>
    <w:p w14:paraId="5085F274" w14:textId="77777777" w:rsidR="00AB13AC" w:rsidRPr="00466FC4" w:rsidRDefault="00AB13AC" w:rsidP="00AB13A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/>
          <w:color w:val="000000" w:themeColor="text1"/>
          <w:sz w:val="24"/>
          <w:szCs w:val="24"/>
        </w:rPr>
        <w:t>na terenie Gminy Żukowo w 2021 r.</w:t>
      </w:r>
    </w:p>
    <w:p w14:paraId="3DB31D10" w14:textId="77777777" w:rsidR="00AB13AC" w:rsidRPr="00466FC4" w:rsidRDefault="00AB13AC" w:rsidP="00AB13AC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B6ECF3F" w14:textId="3C1BB072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Burmistrz Gminy Żukowo, wzorem lat poprzednich, ogłasza </w:t>
      </w:r>
      <w:r w:rsidR="00EC11F3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kolejny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nabór wniosków na lokalne inicjatywy w zakresie wspólnego utwardzania dróg gminnych płytami Yomb.</w:t>
      </w:r>
    </w:p>
    <w:p w14:paraId="051174F7" w14:textId="77777777" w:rsidR="00AB13AC" w:rsidRPr="00466FC4" w:rsidRDefault="00AB13AC" w:rsidP="00AB13AC">
      <w:pPr>
        <w:numPr>
          <w:ilvl w:val="0"/>
          <w:numId w:val="1"/>
        </w:numPr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ZASADY OGÓLNE</w:t>
      </w:r>
    </w:p>
    <w:p w14:paraId="09C0C960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Słowniczek:</w:t>
      </w:r>
    </w:p>
    <w:p w14:paraId="43FA30B5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Program płytowy – dobrowolna, lokalna inicjatywa wspólnego utwardzania dróg gminnych płytami Yomb; </w:t>
      </w:r>
    </w:p>
    <w:p w14:paraId="702B5882" w14:textId="2D79798F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Uczestnik</w:t>
      </w:r>
      <w:r w:rsidR="00EC11F3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programu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osoby fizyczne- indywidualni mieszkańcy, Komitety składające się z grupy mieszkańców lub przedsiębiorcy lub organizacje pozarządowe;</w:t>
      </w:r>
    </w:p>
    <w:p w14:paraId="7E915E4B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1. Inicjatywę mogą zgłosić osoby fizyczne- indywidualni mieszkańcy, Komitety składające się z grupy mieszkańców lub przedsiębiorcy lub organizacje pozarządowe.</w:t>
      </w:r>
    </w:p>
    <w:p w14:paraId="5F8EAF97" w14:textId="0D2884E8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 </w:t>
      </w:r>
      <w:r w:rsidR="00EC11F3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Dobrowolna p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artycypacja w </w:t>
      </w:r>
      <w:r w:rsidR="00EC11F3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kosztach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wspólnego utwardzania dróg gminnych płytami Yomb polegać będzie na darowiźnie na rzecz Gminy Żukowo środków pieniężnych na ww. cel na podstawie zawartej z Gminą Żukowo umowy darowizny z poleceniem.</w:t>
      </w:r>
    </w:p>
    <w:p w14:paraId="7FF32033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 Inicjatywy mogą być realizowane wyłącznie na nieruchomościach drogowych stanowiących własność Gminy Żukowo - tj. drogach gminnych,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posiadających użytek „dr”.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Legitymowanie się przez Gminę Żukowo tytułem prawnym innym niż własność do nieruchomości, na której miałyby być realizowana inwestycja, wyklucza możliwość układania płyt w ramach niniejszego programu.</w:t>
      </w:r>
    </w:p>
    <w:p w14:paraId="2D273765" w14:textId="6AE96471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4. Płyty będą układane, w osi drogi, na szerokości minimum 4 m. Jedyną możliwością odstąpienia od ww. warunku jest brak możliwości technicznej ułożenia drogi o szerokości 4 metrów bądź ich układanie na drodze „ślepej”, wewnętrznej, co podlegać będzie ocenie pracowników Referatu Komunalnego i Infrastruktury Drogowej Urzędu Gminy w Żukowie bądź układanie płyt w kontynuacji utwardzenia drogi w latach poprzednich na szerokości 3m. W ramach niniejszego programu nie mogą być realizowane indywidualne podjazdy na posesje.</w:t>
      </w:r>
    </w:p>
    <w:p w14:paraId="08F9D209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5. Płyty, będą układane jako kontynuacja już wbudowanych płyt lub utwardzeń drogi, jakie nastąpiły w latach poprzednich.</w:t>
      </w:r>
    </w:p>
    <w:p w14:paraId="72FB510C" w14:textId="582133A6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6. Szacuje się, że w 2021 r. koszt zakupu i ułożenia płyty wynosić będzie ok. 80 zł brutto, w tym zakup płyty ok. 46,00 zł brutto.</w:t>
      </w:r>
    </w:p>
    <w:p w14:paraId="2E6138E4" w14:textId="1FF8AF9A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7. W ramach niniejszego programu jedyną formą partycypacji jest darowizna środków pieniężnych na rzecz Gminy Żukowo (darowizna z poleceniem). Pracownicy Referatu Komunalnego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i</w:t>
      </w:r>
      <w:r w:rsidR="005B743D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Infrastruktury Drogowej Urzędu Gminy w Żukowie nadzorują cały proces inwestycyjny. </w:t>
      </w:r>
      <w:r w:rsidR="005B743D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Uczestnicy programu, po podpisaniu z Gminą Żukowo umowy darowizny z poleceniem na warunkach określonych w umowie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zobowiązani będą do dokonania darowizny pieniężnej w</w:t>
      </w:r>
      <w:r w:rsidR="005B743D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kwocie 36 zł na każdą planowaną do ułożenia płytę na konto UG w Żukowie. Biorąc pod uwagę powyższe Gmina Żukowo </w:t>
      </w:r>
      <w:r w:rsidR="00BE1620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ramach programu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pokrywa ok. 60% całej inwestycji.</w:t>
      </w:r>
    </w:p>
    <w:p w14:paraId="60CE4B58" w14:textId="5C3C4963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8. Aby zadbać o odpowiednią efektywność inicjatywy (koszt transportu maszyn, organizacji pracy, opracowania dokumentacji budowlanej w odniesieniu do długości utwardzonego odcinka minimalna wartość partycypacji w ramach danej inicjatywy to 152 płyty lub wielokrotność tej liczby lub odpowiednik kosztów zakupu 152 płyt lub wielokrotności tej liczby.</w:t>
      </w:r>
    </w:p>
    <w:p w14:paraId="652D53E5" w14:textId="0C793871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9. Zgodnie z założeniami programu nie przewiduje się możliwości dodatkowego dofinansowania konkretnych inicjatyw ze strony Gminy Żukowo po zamknięciu naboru wniosków tj. po </w:t>
      </w:r>
      <w:r w:rsidR="00AE36CE">
        <w:rPr>
          <w:rFonts w:ascii="Times New Roman" w:hAnsi="Times New Roman"/>
          <w:bCs/>
          <w:color w:val="000000" w:themeColor="text1"/>
          <w:sz w:val="24"/>
          <w:szCs w:val="24"/>
        </w:rPr>
        <w:t>15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E36CE">
        <w:rPr>
          <w:rFonts w:ascii="Times New Roman" w:hAnsi="Times New Roman"/>
          <w:bCs/>
          <w:color w:val="000000" w:themeColor="text1"/>
          <w:sz w:val="24"/>
          <w:szCs w:val="24"/>
        </w:rPr>
        <w:t>marca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2021 r. Nie będzie takiej możliwości również w trakcie układania płyt na poszczególnych drogach.</w:t>
      </w:r>
    </w:p>
    <w:p w14:paraId="16F86BBC" w14:textId="7CD5212F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10. W przypadku głównych dróg gminnych Burmistrz Gminy Żukowo, może, niezależnie od niniejszego programu, w sytuacji wyjątkowego zaangażowania mieszkańców, m.in. wartości darowizny lub ilości lat partycypacji w utwardzaniu drogi przyznać dodatkową pulę płyt.</w:t>
      </w:r>
    </w:p>
    <w:p w14:paraId="30F48B4E" w14:textId="3F1A8D6D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11. W przypadku nadspodziewanej ilości wniosków Burmistrz Gminy Żukowo, po analizie środków finansowych zabezpieczonych na ten cel w budżecie na 2021 rok ma prawo ograniczyć zakres poszczególnych inicjatyw.</w:t>
      </w:r>
    </w:p>
    <w:p w14:paraId="30910ECC" w14:textId="77777777" w:rsidR="00AB13AC" w:rsidRPr="00466FC4" w:rsidRDefault="00AB13AC" w:rsidP="00AB13AC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ZGŁOSZENIE INICJATYWY DROGOWEJ</w:t>
      </w:r>
    </w:p>
    <w:p w14:paraId="3BA010B0" w14:textId="2830265B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1. Pisemne wnioski z opisem konkretnej inicjatywy drogowej należy składać do Urzędu Gminy w Żukowie, ul. Gdańska 52, 83-330 Żukowo na formularzu stanowiącym załącznik nr 1 do niniejszego regulaminu.</w:t>
      </w:r>
    </w:p>
    <w:p w14:paraId="06AD001D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2. Wniosek powinien zawierać:</w:t>
      </w:r>
    </w:p>
    <w:p w14:paraId="35EA19A6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a) w przypadku, gdy wnioskodawcą jest osoba fizyczna- dane wnioskodawcy (imię /nazwisko /adres/preferowaną formę kontaktu tj. nr tel. / adres mailowy),</w:t>
      </w:r>
    </w:p>
    <w:p w14:paraId="70E6C939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-w przypadku, gdy wnioskodawcą jest Komitet mieszkańców- nazwę komitetu, wskazanie pełnomocnika komitetu (imię i nazwisko/adres/preferowaną formę kontaktu tj. nr tel. / adres mailowy oraz pełnomocnictwo udzielone przez pozostałych członków komitetu pełnomocnikowi do działania w ich imieniu i na ich rzecz, według wzoru stanowiącego załącznik nr 3 do niniejszego regulaminu,</w:t>
      </w:r>
    </w:p>
    <w:p w14:paraId="60C27A54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-w przypadku, gdy wnioskodawcą jest przedsiębiorca/organizacja pozarządowa- nazwę firmy/organizacji/adres oraz preferowaną formę kontaktu tj. np. nr tel. / adres mailowy),</w:t>
      </w:r>
    </w:p>
    <w:p w14:paraId="1FDBD4A4" w14:textId="0F0CE765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b) dokładne określenie drogi i wskazanie na załączniku graficznym -mapie, którą można pobrać ze strony www.portal.gison.pl/zukowo/, proponowanego zakresu utwardzenia drogi stanowiącej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własność Gminy Żukowo, w tym wskazanie konkretnej długości odcinka drogi, w tym szerokości utwardzenia,</w:t>
      </w:r>
    </w:p>
    <w:p w14:paraId="7BDF42A4" w14:textId="1AE9A2CB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c) informację czy na działce drogowej rosną drzewa, krzewy lub inne przeszkody, które uniemożliwiają realizację inicjatywy,</w:t>
      </w:r>
    </w:p>
    <w:p w14:paraId="3F0C90DA" w14:textId="1BBD30A1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d) informację czy na działce drogowej występują zastoiska wody, problem z odprowadzeniem wód opadowych,</w:t>
      </w:r>
    </w:p>
    <w:p w14:paraId="601DDE06" w14:textId="33633E5E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e) oświadczenie o zapoznaniu się z Regulaminem wspólnego utwardzania płytami dróg gminnych w 2021 r</w:t>
      </w:r>
      <w:r w:rsidR="00FE0593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4DB7C6B" w14:textId="4EFA0D13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f) podpis (imię i nazwisko).</w:t>
      </w:r>
    </w:p>
    <w:p w14:paraId="234118D2" w14:textId="5175D4A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Zaleca się, przed formalnym złożeniem wniosku, omówienie inicjatywy z pracownikiem Referatu Komunalnego i Infrastruktury Drogowej UG w Żukowie, sołtysem w celu jej optymalizacji.</w:t>
      </w:r>
    </w:p>
    <w:p w14:paraId="13620530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3. Szacowanie zakresu inicjatywy: 1 płyta ma wymiary 1 x 0,75 m.</w:t>
      </w:r>
    </w:p>
    <w:p w14:paraId="326DAE32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Aby obliczyć ilość potrzebnych płyt można posłużyć się wzorem: na 1 metr bieżący drogi o szerokości 4 m potrzeba 5,34 płyty.</w:t>
      </w:r>
    </w:p>
    <w:p w14:paraId="34C09100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Wyliczenie wkładu finansowego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5A8788DC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zakładany odcinek drogi (w mb) x 5,34 (płyty) x 36zł</w:t>
      </w:r>
    </w:p>
    <w:p w14:paraId="1C9A544A" w14:textId="3AC6403A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4. Pracownicy Referatu Komunalnego i Infrastruktury Drogowej Urzędu Gminy w Żukowie sporządzają zestawienie wszystkich zgłoszonych wniosków i wraz z wnioskami przekazują niniejsze zestawienie Burmistrzowi Gminy Żukowo. Niniejsze zestawienie może zostać przekazywane także sołtysowi i radnemu z danego sołectwa, na ich pisemny wniosek.</w:t>
      </w:r>
    </w:p>
    <w:p w14:paraId="67A051BA" w14:textId="7777777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III. OCENA WNIOSKU I REALIZACJA</w:t>
      </w:r>
    </w:p>
    <w:p w14:paraId="0C6C4B47" w14:textId="207C41C7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Po zakończeniu naboru tj. po dniu </w:t>
      </w:r>
      <w:r w:rsidR="00466FC4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 marca 2021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r. wyznaczeni przez Burmistrza Gminy Żukowo pracownicy, na podstawie wizji w terenie, dokonają weryfikacji zgłoszonej do realizacji danej inicjatywy, ze szczególnym uwzględnieniem, czy z uwagi </w:t>
      </w:r>
      <w:bookmarkStart w:id="0" w:name="_Hlk30058981"/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 ukształtowanie terenu, charakter gruntu rodzimego, mogący wystąpić problem dotyczący odprowadzenia wód opadowych, konieczności dokonania wycinki </w:t>
      </w:r>
      <w:bookmarkEnd w:id="0"/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przewidywane koszty inwestycji nie przekroczą zakładanej proporcji w partycypacji na poziomie 60% do 40%. Każdy z wniosków zostanie opisany, a wyniki analizy zostaną przedłożone Burmistrzowi Gminy Żukowo. </w:t>
      </w:r>
      <w:r w:rsidR="00295C72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Zakłada się, iż p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rzegląd wszystkich złożonych wniosków, spełniających wymogi formalne</w:t>
      </w:r>
      <w:r w:rsidR="00295C72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, w zależności od ich ilości</w:t>
      </w:r>
      <w:r w:rsidR="00AB2944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zakończy się </w:t>
      </w:r>
      <w:r w:rsidR="00295C72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nie później niż do dnia 30 kwietnia 2021 r.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W przypadku stwierdzenia, iż</w:t>
      </w:r>
      <w:r w:rsidR="00AB2944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zakładana w ramach programu wyżej wskazana proporcja nie jest zachowana, wniosek taki zostanie zarekomendowany jako wniosek do odrzucenia. </w:t>
      </w:r>
      <w:r w:rsidR="009D18D5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 </w:t>
      </w:r>
      <w:r w:rsidR="004F137B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pisemną </w:t>
      </w:r>
      <w:r w:rsidR="009D18D5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zgodą Uczestnika Programu, </w:t>
      </w:r>
      <w:r w:rsidR="009D18D5" w:rsidRPr="00466FC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przy zwiększeniu wysokości deklarowanej pierwotnie wysokości środków pieniężnych dana inicjatywa może zostać poddana ponownej weryfikacji.</w:t>
      </w:r>
    </w:p>
    <w:p w14:paraId="13C4BC86" w14:textId="4FA94B82" w:rsidR="00AB13AC" w:rsidRPr="00466FC4" w:rsidRDefault="00AB13AC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2. Każdy wnioskodawca otrzyma pisemną informację o ocenie wniosku. Z podmiotami, których wnioski zostaną zakwalifikowane do realizacji, przed realizacją inwestycji zostaną zawarte umowy darowizny środków pieniężnych z poleceniem, które będą podstawą dokonania wpłat na rzecz Gminy Żukowo. Przed podpisaniem umowy Uczestnik programu płytowego, którego wniosek został zakwalifikowany do realizacji zobowiązany jest dostarczyć oświadczenie w zakresie numeru rachunku bankowego, na który miałyby zostać zwrócone środki pieniężne w przypadku wystąpienia okoliczności uzasadniających odstąpienie od realizacji danej inwestycji. W przypadku Uczestnika programu będącego reprezentantem kilku współpartycypantów, oświadczenie takie musi przedłożyć i doręczyć do siedziby Urzędu Gminy w Żukowie każdy ze współpartycypantów osobno, ze wskazaniem numeru rachunku bankowego i kwoty, którą przekazał na ten cel. Brak złożonych oświadczeń stanowić może podstawę do odstąpienia od podpisania umowy.</w:t>
      </w:r>
    </w:p>
    <w:p w14:paraId="5F83A7DE" w14:textId="77777777" w:rsidR="00BA2B2F" w:rsidRPr="00466FC4" w:rsidRDefault="00295C72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.W przypadku wykluczenia ewentualnych przeszkód formalnych (np. użytek uniemożliwiający utwardzenie), technicznych lub innych wynikających z odrębnych uwarunkowań prawnych, inicjatywa zatwierdzona przez Burmistrza Gminy Żukowo, po podpisaniu umów, o których mowa w pkt.III.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realizacji zobowiązań z nich wynikających, po uzyskaniu wszelkich niezbędnych uzgodnień i braku sprzeciwu Starosty Kartuskiego, co do zgłoszenia takiego zadania zostaje przekazana do realizacji. </w:t>
      </w:r>
    </w:p>
    <w:p w14:paraId="7D812769" w14:textId="4BF1A55B" w:rsidR="00AB13AC" w:rsidRPr="00466FC4" w:rsidRDefault="00BA2B2F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4.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Zastrzega się możliwość odstąpienia od realizacji danej inicjatywy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 podpisaniu umowy 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przypadku wystąpienia okoliczności, których nie dało się przewidzieć na etapie </w:t>
      </w:r>
      <w:r w:rsidR="001B0948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zarówno 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kwalifikacji wniosku do realizacji, związanych w szczególności z ukształtowaniem terenu, charakterem gruntu rodzimego, mogącego wystąpić problemu dotyczącego odprowadzenia wód opadowych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konieczności dokonania wycinki</w:t>
      </w:r>
      <w:r w:rsidR="001B0948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D61F9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czy na etapie przygotowania i procedowania wniosku przed Starostą Kartuskim </w:t>
      </w:r>
      <w:r w:rsidR="001B0948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związku z odmową </w:t>
      </w:r>
      <w:r w:rsidR="002B2F6B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uzgodnienia danej inicjatywy przez gestora sieci gazowej (warunek obligatoryjny </w:t>
      </w:r>
      <w:r w:rsidR="00E63B8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przy układaniu płyt wymagany przez Starostę Kartuskiego)</w:t>
      </w:r>
      <w:r w:rsidR="003D544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DF5B58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nałożenia przez Starostę Kartuskiego obowiązku budowy kanału technologicznego bądź wykonania innych urządzeń podrażającego inwestycję i implikującego nie</w:t>
      </w:r>
      <w:r w:rsidR="00466FC4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za</w:t>
      </w:r>
      <w:r w:rsidR="00DF5B58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chowanie proporcji udziału środków Uczestników Programu (40%)  i Gminy</w:t>
      </w:r>
      <w:r w:rsidR="00466FC4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F5B58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Żukowo (60%)</w:t>
      </w:r>
      <w:r w:rsidR="00CD61F9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czy </w:t>
      </w:r>
      <w:r w:rsidR="00CD61F9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przypadku uzyskania 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sprzeci</w:t>
      </w:r>
      <w:r w:rsidR="00CD61F9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wu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Starosty Kartuskiego w zakresie realizacji danego zadania.</w:t>
      </w:r>
    </w:p>
    <w:p w14:paraId="32973642" w14:textId="70A0E1C8" w:rsidR="00AB13AC" w:rsidRPr="00466FC4" w:rsidRDefault="005B743D" w:rsidP="00AB13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. Płyty będą układane</w:t>
      </w:r>
      <w:r w:rsidR="00295C72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po uzyskaniu przez Gminę Żukowo wydanego na podstawie art. 217 ustawy z dnia 14 czerwca 1960 roku Kodeks postępowania administracyjnego (t. j. Dz. U. z 20</w:t>
      </w:r>
      <w:r w:rsidR="00C81164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r., poz. </w:t>
      </w:r>
      <w:r w:rsidR="00C81164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256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ze zm.) zaświadczenia o zgodności zakresu planowanego zamierzenia z kryterium określonym w art. 29 ust. 2 pkt 12 ustawy Prawo budowlane i zaksięgowaniu na koncie Urzędu Gminy w Żukowie darowizn środków pieniężnych zgodnie z postanowieniami umowy darowizny z poleceniem, </w:t>
      </w:r>
      <w:bookmarkStart w:id="1" w:name="_Hlk532536292"/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nie później niż do dnia 28.12.202</w:t>
      </w:r>
      <w:r w:rsidR="00295C72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 r. </w:t>
      </w:r>
      <w:bookmarkStart w:id="2" w:name="_Hlk30060751"/>
      <w:r w:rsidR="00AB13AC"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przy założeniu, iż spełnione zostały przesłanki wskazane w pkt. IV. 7. </w:t>
      </w:r>
      <w:bookmarkEnd w:id="1"/>
    </w:p>
    <w:bookmarkEnd w:id="2"/>
    <w:p w14:paraId="74907B13" w14:textId="77777777" w:rsidR="00AB13AC" w:rsidRPr="00466FC4" w:rsidRDefault="00AB13AC" w:rsidP="00AB13AC">
      <w:pPr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TERMINY</w:t>
      </w:r>
    </w:p>
    <w:p w14:paraId="261307CE" w14:textId="23FE4404" w:rsidR="00295C72" w:rsidRPr="00466FC4" w:rsidRDefault="00295C72" w:rsidP="00100AF9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466FC4">
        <w:rPr>
          <w:rFonts w:ascii="Times New Roman" w:eastAsia="Times New Roman" w:hAnsi="Times New Roman"/>
          <w:color w:val="000000" w:themeColor="text1"/>
          <w:sz w:val="24"/>
          <w:szCs w:val="24"/>
        </w:rPr>
        <w:t>Wnioski należy składać do Urzędu Gminy w Żukowie, ul. Gdańska 52, 83-330 Żukowo</w:t>
      </w:r>
      <w:r w:rsidR="00100A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6F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w nieprzekraczalnym terminie do dnia </w:t>
      </w:r>
      <w:r w:rsidR="00FE0593" w:rsidRPr="00466F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15 marca </w:t>
      </w:r>
      <w:r w:rsidRPr="00466F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2021 r. </w:t>
      </w:r>
    </w:p>
    <w:p w14:paraId="431F32F7" w14:textId="77777777" w:rsidR="00295C72" w:rsidRPr="00466FC4" w:rsidRDefault="00295C72" w:rsidP="00100AF9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6FC4">
        <w:rPr>
          <w:rFonts w:ascii="Times New Roman" w:eastAsia="Times New Roman" w:hAnsi="Times New Roman"/>
          <w:color w:val="000000" w:themeColor="text1"/>
          <w:sz w:val="24"/>
          <w:szCs w:val="24"/>
        </w:rPr>
        <w:t>Harmonogram Programu wspólnego utwardzania dróg gminnych płytami YOMB na terenie Gminy Żukowo w 2021 r. kształtuje się następująco:</w:t>
      </w:r>
    </w:p>
    <w:p w14:paraId="1EF3125D" w14:textId="4B772B91" w:rsidR="00295C72" w:rsidRPr="00466FC4" w:rsidRDefault="00295C72" w:rsidP="00295C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6F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Wnioski należy składać do Urzędu Gminy w Żukowie, ul. Gdańska 52, 83-330 Żukowo w nieprzekraczalnym terminie </w:t>
      </w:r>
      <w:r w:rsidRPr="00466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FE0593" w:rsidRPr="00466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 marca </w:t>
      </w:r>
      <w:r w:rsidRPr="00466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 r.</w:t>
      </w:r>
    </w:p>
    <w:p w14:paraId="6E142B16" w14:textId="335FD542" w:rsidR="00295C72" w:rsidRPr="00466FC4" w:rsidRDefault="00295C72" w:rsidP="00295C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6F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Zawarcie umów darowizny środków pieniężnych z poleceniem następować będzie sukcesywnie, po dokonanej weryfikacji w terenie danych wskazanych we wniosku przez Uczestnika Programu oraz weryfikacji czy proporcja 40% do 60% udziału środków </w:t>
      </w:r>
      <w:r w:rsidR="00BE1620" w:rsidRPr="00466F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gminnych zostanie</w:t>
      </w:r>
      <w:r w:rsidRPr="00466F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zachowana w ramach zgłoszonej inicjatywy.</w:t>
      </w:r>
    </w:p>
    <w:p w14:paraId="16C5D8C4" w14:textId="2CA9615B" w:rsidR="00295C72" w:rsidRPr="00466FC4" w:rsidRDefault="00295C72" w:rsidP="00295C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6F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Termin wpłaty darowizn określi każdorazowo umowa darowizny z poleceniem</w:t>
      </w:r>
      <w:r w:rsidR="00466FC4" w:rsidRPr="00466F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F198EBA" w14:textId="77777777" w:rsidR="00295C72" w:rsidRPr="00466FC4" w:rsidRDefault="00295C72" w:rsidP="00295C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6F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Program zakłada realizację inwestycji nie później niż do dnia 28.12.2021 r. przy założeniu, że:</w:t>
      </w:r>
    </w:p>
    <w:p w14:paraId="52853FE6" w14:textId="77777777" w:rsidR="00295C72" w:rsidRPr="00466FC4" w:rsidRDefault="00295C72" w:rsidP="00295C72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* warunki atmosferyczne pozwolą na realizację inwestycji przy zachowaniu reżimów technologicznych gwarantujących realizację inwestycji zgodnie ze sztuką budowlaną, </w:t>
      </w:r>
    </w:p>
    <w:p w14:paraId="5CF13B96" w14:textId="77777777" w:rsidR="00295C72" w:rsidRPr="00466FC4" w:rsidRDefault="00295C72" w:rsidP="00295C72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* Gmina Żukowo otrzymała wymaganą przepisami prawa zgodę na realizację danej inicjatywy,</w:t>
      </w:r>
    </w:p>
    <w:p w14:paraId="2D87CBF3" w14:textId="77777777" w:rsidR="00295C72" w:rsidRPr="00466FC4" w:rsidRDefault="00295C72" w:rsidP="00295C72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>*wykonawca prac posiada możliwości realizacyjne,</w:t>
      </w:r>
    </w:p>
    <w:p w14:paraId="4DA7F6AE" w14:textId="77777777" w:rsidR="00295C72" w:rsidRPr="00466FC4" w:rsidRDefault="00295C72" w:rsidP="00295C72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*nie zachodzi kolizja z planowaną realizacją inwestycji uzasadniająca odłożenie terminu realizacji inicjatywy z niniejszego programu do czasu jej zakończenia (np. planowana budowa kanalizacji). </w:t>
      </w:r>
    </w:p>
    <w:p w14:paraId="3FAF3D0A" w14:textId="3E578874" w:rsidR="00295C72" w:rsidRPr="00466FC4" w:rsidRDefault="00295C72" w:rsidP="00295C72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</w:t>
      </w:r>
      <w:r w:rsidR="00EC11F3" w:rsidRPr="00466FC4">
        <w:rPr>
          <w:rFonts w:ascii="Times New Roman" w:hAnsi="Times New Roman"/>
          <w:bCs/>
          <w:color w:val="000000" w:themeColor="text1"/>
          <w:sz w:val="24"/>
          <w:szCs w:val="24"/>
        </w:rPr>
        <w:t>przypadku,</w:t>
      </w:r>
      <w:r w:rsidRPr="00466F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gdyby realizacja danej inicjatywy w roku 2021 okazała się niemożliwa, przekazane środki dedykowane wykonaniu danego konkretnego zadania zostaną zwrócone Uczestnikowi Programu, w przypadku, jeśli wyrazi taką wolę lub zadysponowane na ten cel w roku następnym lub innym możliwym terminie, po ustaniu przyczyny przesunięcia terminu realizacji. Środki przekazane na utwardzenie danej drogi mogą być zadysponowane tylko na cel, co wynika z charakteru darowizny.</w:t>
      </w:r>
    </w:p>
    <w:p w14:paraId="1FE3A53C" w14:textId="77777777" w:rsidR="00D06428" w:rsidRPr="00466FC4" w:rsidRDefault="00D06428">
      <w:pPr>
        <w:rPr>
          <w:color w:val="000000" w:themeColor="text1"/>
        </w:rPr>
      </w:pPr>
    </w:p>
    <w:sectPr w:rsidR="00D06428" w:rsidRPr="00466FC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92045" w14:textId="77777777" w:rsidR="006E5A7C" w:rsidRDefault="006E5A7C" w:rsidP="00AB13AC">
      <w:pPr>
        <w:spacing w:after="0" w:line="240" w:lineRule="auto"/>
      </w:pPr>
      <w:r>
        <w:separator/>
      </w:r>
    </w:p>
  </w:endnote>
  <w:endnote w:type="continuationSeparator" w:id="0">
    <w:p w14:paraId="4B64558B" w14:textId="77777777" w:rsidR="006E5A7C" w:rsidRDefault="006E5A7C" w:rsidP="00AB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2AE44" w14:textId="77777777" w:rsidR="006E5A7C" w:rsidRDefault="006E5A7C" w:rsidP="00AB13AC">
      <w:pPr>
        <w:spacing w:after="0" w:line="240" w:lineRule="auto"/>
      </w:pPr>
      <w:r>
        <w:separator/>
      </w:r>
    </w:p>
  </w:footnote>
  <w:footnote w:type="continuationSeparator" w:id="0">
    <w:p w14:paraId="1F789750" w14:textId="77777777" w:rsidR="006E5A7C" w:rsidRDefault="006E5A7C" w:rsidP="00AB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57B89"/>
    <w:multiLevelType w:val="hybridMultilevel"/>
    <w:tmpl w:val="6B54DD2A"/>
    <w:lvl w:ilvl="0" w:tplc="D7A425EE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160EDA"/>
    <w:multiLevelType w:val="hybridMultilevel"/>
    <w:tmpl w:val="9EFEFDD0"/>
    <w:lvl w:ilvl="0" w:tplc="3DC067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572C82"/>
    <w:multiLevelType w:val="hybridMultilevel"/>
    <w:tmpl w:val="3510FB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52"/>
    <w:rsid w:val="00100AF9"/>
    <w:rsid w:val="001B0948"/>
    <w:rsid w:val="00295C72"/>
    <w:rsid w:val="002B2F6B"/>
    <w:rsid w:val="003D544C"/>
    <w:rsid w:val="00456252"/>
    <w:rsid w:val="00466FC4"/>
    <w:rsid w:val="004F137B"/>
    <w:rsid w:val="005B743D"/>
    <w:rsid w:val="006E5A7C"/>
    <w:rsid w:val="008219FD"/>
    <w:rsid w:val="009D18D5"/>
    <w:rsid w:val="009D7D75"/>
    <w:rsid w:val="00AB13AC"/>
    <w:rsid w:val="00AB2944"/>
    <w:rsid w:val="00AE36CE"/>
    <w:rsid w:val="00BA2B2F"/>
    <w:rsid w:val="00BE1620"/>
    <w:rsid w:val="00C81164"/>
    <w:rsid w:val="00CD61F9"/>
    <w:rsid w:val="00D06428"/>
    <w:rsid w:val="00DF5B58"/>
    <w:rsid w:val="00E63B8C"/>
    <w:rsid w:val="00EA2E3B"/>
    <w:rsid w:val="00EC11F3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6D26"/>
  <w15:chartTrackingRefBased/>
  <w15:docId w15:val="{B4075DC4-6A0E-42B0-AF76-99BE1ADB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3AC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3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3AC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5C72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4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1732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Podlaska-Szarmach</dc:creator>
  <cp:keywords/>
  <dc:description/>
  <cp:lastModifiedBy>Piotr Lewna</cp:lastModifiedBy>
  <cp:revision>3</cp:revision>
  <cp:lastPrinted>2021-01-12T05:00:00Z</cp:lastPrinted>
  <dcterms:created xsi:type="dcterms:W3CDTF">2021-01-12T13:33:00Z</dcterms:created>
  <dcterms:modified xsi:type="dcterms:W3CDTF">2021-01-18T11:51:00Z</dcterms:modified>
</cp:coreProperties>
</file>