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52" w:rsidRDefault="00943B52" w:rsidP="003C57E5">
      <w:pPr>
        <w:autoSpaceDE w:val="0"/>
        <w:autoSpaceDN w:val="0"/>
        <w:adjustRightInd w:val="0"/>
        <w:ind w:right="-20"/>
        <w:rPr>
          <w:rFonts w:ascii="Times New Roman" w:hAnsi="Times New Roman" w:cs="Times New Roman"/>
          <w:spacing w:val="-2"/>
        </w:rPr>
      </w:pPr>
    </w:p>
    <w:p w:rsidR="00C41A63" w:rsidRPr="00C41A63" w:rsidRDefault="00C41A63" w:rsidP="00C41A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page1"/>
      <w:bookmarkEnd w:id="0"/>
      <w:r w:rsidRPr="00C41A63">
        <w:rPr>
          <w:rFonts w:ascii="Times New Roman" w:eastAsia="Times New Roman" w:hAnsi="Times New Roman" w:cs="Times New Roman"/>
          <w:b/>
          <w:bCs/>
        </w:rPr>
        <w:t xml:space="preserve">Zarządzenie Nr </w:t>
      </w:r>
      <w:r w:rsidR="0066796A">
        <w:rPr>
          <w:rFonts w:ascii="Times New Roman" w:eastAsia="Times New Roman" w:hAnsi="Times New Roman" w:cs="Times New Roman"/>
          <w:b/>
          <w:bCs/>
        </w:rPr>
        <w:t>113/2019</w:t>
      </w:r>
    </w:p>
    <w:p w:rsidR="00C41A63" w:rsidRPr="00C41A63" w:rsidRDefault="00C41A63" w:rsidP="00C41A6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 w:rsidRPr="00C41A63">
        <w:rPr>
          <w:rFonts w:ascii="Times New Roman" w:eastAsia="Times New Roman" w:hAnsi="Times New Roman" w:cs="Times New Roman"/>
          <w:b/>
          <w:bCs/>
        </w:rPr>
        <w:t xml:space="preserve"> BURMISTRZA  GMINY  ŻUKOWO</w:t>
      </w:r>
      <w:r w:rsidRPr="00C41A63">
        <w:rPr>
          <w:rFonts w:ascii="Times New Roman" w:eastAsia="Times New Roman" w:hAnsi="Times New Roman" w:cs="Times New Roman"/>
          <w:b/>
          <w:bCs/>
        </w:rPr>
        <w:br/>
        <w:t xml:space="preserve">z dnia </w:t>
      </w:r>
      <w:r w:rsidR="0066796A">
        <w:rPr>
          <w:rFonts w:ascii="Times New Roman" w:eastAsia="Times New Roman" w:hAnsi="Times New Roman" w:cs="Times New Roman"/>
          <w:b/>
          <w:bCs/>
        </w:rPr>
        <w:t>19 czerwca 2019 roku</w:t>
      </w:r>
    </w:p>
    <w:p w:rsidR="00805BF5" w:rsidRPr="00C41A63" w:rsidRDefault="00805BF5" w:rsidP="00805BF5">
      <w:pPr>
        <w:spacing w:line="292" w:lineRule="exact"/>
        <w:rPr>
          <w:rFonts w:ascii="Times New Roman" w:eastAsia="Times New Roman" w:hAnsi="Times New Roman" w:cs="Times New Roman"/>
        </w:rPr>
      </w:pPr>
    </w:p>
    <w:p w:rsidR="00805BF5" w:rsidRPr="00C41A63" w:rsidRDefault="00805BF5" w:rsidP="00805BF5">
      <w:pPr>
        <w:spacing w:line="235" w:lineRule="auto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C41A63">
        <w:rPr>
          <w:rFonts w:ascii="Times New Roman" w:eastAsia="Times New Roman" w:hAnsi="Times New Roman" w:cs="Times New Roman"/>
          <w:b/>
          <w:sz w:val="22"/>
        </w:rPr>
        <w:t xml:space="preserve">w sprawie przeprowadzenia na terenie </w:t>
      </w:r>
      <w:r w:rsidR="004E2840">
        <w:rPr>
          <w:rFonts w:ascii="Times New Roman" w:eastAsia="Times New Roman" w:hAnsi="Times New Roman" w:cs="Times New Roman"/>
          <w:b/>
          <w:sz w:val="22"/>
        </w:rPr>
        <w:t>m</w:t>
      </w:r>
      <w:r w:rsidRPr="00C41A63">
        <w:rPr>
          <w:rFonts w:ascii="Times New Roman" w:eastAsia="Times New Roman" w:hAnsi="Times New Roman" w:cs="Times New Roman"/>
          <w:b/>
          <w:sz w:val="22"/>
        </w:rPr>
        <w:t xml:space="preserve">iasta Żukowo konsultacji projektu </w:t>
      </w:r>
    </w:p>
    <w:p w:rsidR="00805BF5" w:rsidRPr="00C41A63" w:rsidRDefault="00683C64" w:rsidP="00805BF5">
      <w:pPr>
        <w:spacing w:line="235" w:lineRule="auto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„B</w:t>
      </w:r>
      <w:r w:rsidR="00805BF5" w:rsidRPr="00C41A63">
        <w:rPr>
          <w:rFonts w:ascii="Times New Roman" w:eastAsia="Times New Roman" w:hAnsi="Times New Roman" w:cs="Times New Roman"/>
          <w:b/>
          <w:sz w:val="22"/>
        </w:rPr>
        <w:t xml:space="preserve">udżet </w:t>
      </w:r>
      <w:r>
        <w:rPr>
          <w:rFonts w:ascii="Times New Roman" w:eastAsia="Times New Roman" w:hAnsi="Times New Roman" w:cs="Times New Roman"/>
          <w:b/>
          <w:sz w:val="22"/>
        </w:rPr>
        <w:t>O</w:t>
      </w:r>
      <w:r w:rsidR="00805BF5" w:rsidRPr="00C41A63">
        <w:rPr>
          <w:rFonts w:ascii="Times New Roman" w:eastAsia="Times New Roman" w:hAnsi="Times New Roman" w:cs="Times New Roman"/>
          <w:b/>
          <w:sz w:val="22"/>
        </w:rPr>
        <w:t>bywatelski 2020</w:t>
      </w:r>
      <w:r>
        <w:rPr>
          <w:rFonts w:ascii="Times New Roman" w:eastAsia="Times New Roman" w:hAnsi="Times New Roman" w:cs="Times New Roman"/>
          <w:b/>
          <w:sz w:val="22"/>
        </w:rPr>
        <w:t xml:space="preserve">” </w:t>
      </w:r>
      <w:r w:rsidR="001366E2">
        <w:rPr>
          <w:rFonts w:ascii="Times New Roman" w:eastAsia="Times New Roman" w:hAnsi="Times New Roman" w:cs="Times New Roman"/>
          <w:b/>
          <w:sz w:val="22"/>
        </w:rPr>
        <w:t>oraz określenia wzoru formularza wniosku</w:t>
      </w:r>
    </w:p>
    <w:p w:rsidR="00805BF5" w:rsidRDefault="00805BF5" w:rsidP="00805BF5">
      <w:pPr>
        <w:spacing w:line="200" w:lineRule="exact"/>
        <w:rPr>
          <w:rFonts w:ascii="Times New Roman" w:eastAsia="Times New Roman" w:hAnsi="Times New Roman"/>
        </w:rPr>
      </w:pPr>
    </w:p>
    <w:p w:rsidR="00805BF5" w:rsidRDefault="00805BF5" w:rsidP="00805BF5">
      <w:pPr>
        <w:spacing w:line="289" w:lineRule="exact"/>
        <w:rPr>
          <w:rFonts w:ascii="Times New Roman" w:eastAsia="Times New Roman" w:hAnsi="Times New Roman"/>
        </w:rPr>
      </w:pPr>
    </w:p>
    <w:p w:rsidR="00805BF5" w:rsidRPr="00C41A63" w:rsidRDefault="00805BF5" w:rsidP="00190449">
      <w:pPr>
        <w:spacing w:line="238" w:lineRule="auto"/>
        <w:ind w:firstLine="2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 podstawie </w:t>
      </w:r>
      <w:r w:rsidR="004E2840">
        <w:rPr>
          <w:rFonts w:ascii="Times New Roman" w:eastAsia="Times New Roman" w:hAnsi="Times New Roman" w:cs="Times New Roman"/>
          <w:sz w:val="22"/>
        </w:rPr>
        <w:t>§</w:t>
      </w:r>
      <w:r w:rsidR="004E2840">
        <w:rPr>
          <w:rFonts w:ascii="Times New Roman" w:eastAsia="Times New Roman" w:hAnsi="Times New Roman"/>
          <w:sz w:val="22"/>
        </w:rPr>
        <w:t xml:space="preserve"> </w:t>
      </w:r>
      <w:r w:rsidR="001366E2">
        <w:rPr>
          <w:rFonts w:ascii="Times New Roman" w:eastAsia="Times New Roman" w:hAnsi="Times New Roman"/>
          <w:sz w:val="22"/>
        </w:rPr>
        <w:t xml:space="preserve">6 i </w:t>
      </w:r>
      <w:r w:rsidR="001366E2">
        <w:rPr>
          <w:rFonts w:ascii="Times New Roman" w:eastAsia="Times New Roman" w:hAnsi="Times New Roman" w:cs="Times New Roman"/>
          <w:sz w:val="22"/>
        </w:rPr>
        <w:t>§</w:t>
      </w:r>
      <w:r w:rsidR="001366E2">
        <w:rPr>
          <w:rFonts w:ascii="Times New Roman" w:eastAsia="Times New Roman" w:hAnsi="Times New Roman"/>
          <w:sz w:val="22"/>
        </w:rPr>
        <w:t xml:space="preserve"> 8 ust. 3 </w:t>
      </w:r>
      <w:r w:rsidRPr="00965674">
        <w:rPr>
          <w:rFonts w:ascii="Times New Roman" w:eastAsia="Times New Roman" w:hAnsi="Times New Roman"/>
          <w:sz w:val="22"/>
        </w:rPr>
        <w:t xml:space="preserve">Uchwały Nr VI/73/2019 Rady </w:t>
      </w:r>
      <w:r w:rsidRPr="00965674">
        <w:rPr>
          <w:rFonts w:ascii="Times New Roman" w:eastAsia="Times New Roman" w:hAnsi="Times New Roman" w:cs="Times New Roman"/>
          <w:sz w:val="22"/>
          <w:szCs w:val="22"/>
        </w:rPr>
        <w:t>Miejskiej w Żukowie</w:t>
      </w:r>
      <w:r w:rsidR="00C41A6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41A63" w:rsidRPr="00FB0FFB">
        <w:rPr>
          <w:rFonts w:ascii="Times New Roman" w:eastAsia="Times New Roman" w:hAnsi="Times New Roman" w:cs="Times New Roman"/>
          <w:sz w:val="22"/>
          <w:szCs w:val="22"/>
        </w:rPr>
        <w:t xml:space="preserve">z dnia 26.03.2019 r. </w:t>
      </w:r>
      <w:r w:rsidRPr="00965674">
        <w:rPr>
          <w:rFonts w:ascii="Times New Roman" w:hAnsi="Times New Roman" w:cs="Times New Roman"/>
          <w:sz w:val="22"/>
          <w:szCs w:val="22"/>
        </w:rPr>
        <w:t>w sprawie określenia zasad i trybu przeprowadzania konsultacji budżetu obywatelskiego z mieszkańcami Gminy Żukowo</w:t>
      </w:r>
      <w:r w:rsidR="00C41A63">
        <w:rPr>
          <w:rFonts w:ascii="Times New Roman" w:eastAsia="Times New Roman" w:hAnsi="Times New Roman"/>
          <w:sz w:val="22"/>
        </w:rPr>
        <w:t xml:space="preserve"> </w:t>
      </w:r>
      <w:r w:rsidRPr="00FB0FFB">
        <w:rPr>
          <w:rFonts w:ascii="Times New Roman" w:eastAsia="Times New Roman" w:hAnsi="Times New Roman"/>
          <w:sz w:val="22"/>
        </w:rPr>
        <w:t>(Dz. Urz. Woj. 2019, poz. 1957)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zarządza się, co następuje:</w:t>
      </w:r>
    </w:p>
    <w:p w:rsidR="00805BF5" w:rsidRDefault="00805BF5" w:rsidP="00190449">
      <w:pPr>
        <w:spacing w:line="130" w:lineRule="exact"/>
        <w:jc w:val="both"/>
        <w:rPr>
          <w:rFonts w:ascii="Times New Roman" w:eastAsia="Times New Roman" w:hAnsi="Times New Roman"/>
        </w:rPr>
      </w:pPr>
    </w:p>
    <w:p w:rsidR="00683C64" w:rsidRPr="00683C64" w:rsidRDefault="007670D3" w:rsidP="00683C6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683C64">
        <w:rPr>
          <w:rFonts w:ascii="Times New Roman" w:eastAsia="Times New Roman" w:hAnsi="Times New Roman" w:cs="Times New Roman"/>
          <w:b/>
          <w:sz w:val="22"/>
          <w:szCs w:val="22"/>
        </w:rPr>
        <w:t xml:space="preserve">§ </w:t>
      </w:r>
      <w:r w:rsidR="00805BF5" w:rsidRPr="00683C64">
        <w:rPr>
          <w:rFonts w:ascii="Times New Roman" w:eastAsia="Times New Roman" w:hAnsi="Times New Roman" w:cs="Times New Roman"/>
          <w:b/>
          <w:sz w:val="22"/>
          <w:szCs w:val="22"/>
        </w:rPr>
        <w:t xml:space="preserve">1. </w:t>
      </w:r>
      <w:r w:rsidR="00805BF5" w:rsidRPr="00683C64">
        <w:rPr>
          <w:rFonts w:ascii="Times New Roman" w:eastAsia="Times New Roman" w:hAnsi="Times New Roman" w:cs="Times New Roman"/>
          <w:sz w:val="22"/>
          <w:szCs w:val="22"/>
        </w:rPr>
        <w:t>1.</w:t>
      </w:r>
      <w:r w:rsidR="00805BF5" w:rsidRPr="00683C6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05BF5" w:rsidRPr="00683C64">
        <w:rPr>
          <w:rFonts w:ascii="Times New Roman" w:eastAsia="Times New Roman" w:hAnsi="Times New Roman" w:cs="Times New Roman"/>
          <w:sz w:val="22"/>
          <w:szCs w:val="22"/>
        </w:rPr>
        <w:t>P</w:t>
      </w:r>
      <w:r w:rsidR="00683C64">
        <w:rPr>
          <w:rFonts w:ascii="Times New Roman" w:eastAsia="Times New Roman" w:hAnsi="Times New Roman" w:cs="Times New Roman"/>
          <w:sz w:val="22"/>
          <w:szCs w:val="22"/>
        </w:rPr>
        <w:t>ostanawia</w:t>
      </w:r>
      <w:r w:rsidR="00805BF5" w:rsidRPr="00683C64">
        <w:rPr>
          <w:rFonts w:ascii="Times New Roman" w:eastAsia="Times New Roman" w:hAnsi="Times New Roman" w:cs="Times New Roman"/>
          <w:sz w:val="22"/>
          <w:szCs w:val="22"/>
        </w:rPr>
        <w:t xml:space="preserve"> się </w:t>
      </w:r>
      <w:r w:rsidR="00683C64">
        <w:rPr>
          <w:rFonts w:ascii="Times New Roman" w:eastAsia="Times New Roman" w:hAnsi="Times New Roman" w:cs="Times New Roman"/>
          <w:sz w:val="22"/>
          <w:szCs w:val="22"/>
        </w:rPr>
        <w:t xml:space="preserve">przeprowadzić </w:t>
      </w:r>
      <w:r w:rsidR="00805BF5" w:rsidRPr="00683C64">
        <w:rPr>
          <w:rFonts w:ascii="Times New Roman" w:eastAsia="Times New Roman" w:hAnsi="Times New Roman" w:cs="Times New Roman"/>
          <w:sz w:val="22"/>
          <w:szCs w:val="22"/>
        </w:rPr>
        <w:t xml:space="preserve">konsultacje z mieszkańcami </w:t>
      </w:r>
      <w:r w:rsidR="001366E2" w:rsidRPr="00683C64">
        <w:rPr>
          <w:rFonts w:ascii="Times New Roman" w:eastAsia="Times New Roman" w:hAnsi="Times New Roman" w:cs="Times New Roman"/>
          <w:sz w:val="22"/>
          <w:szCs w:val="22"/>
        </w:rPr>
        <w:t>m</w:t>
      </w:r>
      <w:r w:rsidR="00805BF5" w:rsidRPr="00683C64">
        <w:rPr>
          <w:rFonts w:ascii="Times New Roman" w:eastAsia="Times New Roman" w:hAnsi="Times New Roman" w:cs="Times New Roman"/>
          <w:sz w:val="22"/>
          <w:szCs w:val="22"/>
        </w:rPr>
        <w:t>iasta Żukowo w sprawie wyodrębnionej</w:t>
      </w:r>
      <w:r w:rsidR="00805BF5" w:rsidRPr="00683C6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05BF5" w:rsidRPr="00683C64">
        <w:rPr>
          <w:rFonts w:ascii="Times New Roman" w:eastAsia="Times New Roman" w:hAnsi="Times New Roman" w:cs="Times New Roman"/>
          <w:sz w:val="22"/>
          <w:szCs w:val="22"/>
        </w:rPr>
        <w:t>kwoty wydatków z budżetu Gminy Żukowo na rok 2020</w:t>
      </w:r>
      <w:r w:rsidR="00683C64" w:rsidRPr="00683C6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pod nazwą „Budżet Obywatelski 2020”, na zadania możliwe do realizacji w 2019 r. na terenie miasta Żukowo</w:t>
      </w:r>
      <w:r w:rsidR="00683C6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</w:t>
      </w:r>
      <w:r w:rsidR="00683C64" w:rsidRPr="00683C64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wpisujące się w Strategię Rozwoju Gminy Żukowo na lata 2015-2025.</w:t>
      </w:r>
    </w:p>
    <w:p w:rsidR="00805BF5" w:rsidRPr="007670D3" w:rsidRDefault="00805BF5" w:rsidP="007670D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805BF5" w:rsidRDefault="00805BF5" w:rsidP="00117EF6">
      <w:pPr>
        <w:widowControl/>
        <w:numPr>
          <w:ilvl w:val="1"/>
          <w:numId w:val="3"/>
        </w:numPr>
        <w:tabs>
          <w:tab w:val="left" w:pos="560"/>
        </w:tabs>
        <w:suppressAutoHyphens w:val="0"/>
        <w:spacing w:line="0" w:lineRule="atLeast"/>
        <w:ind w:left="560" w:hanging="21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Ilekroć w dalszej części zarządzenia jest mowa o:</w:t>
      </w:r>
    </w:p>
    <w:p w:rsidR="00190449" w:rsidRPr="00190449" w:rsidRDefault="00805BF5" w:rsidP="00117EF6">
      <w:pPr>
        <w:pStyle w:val="Akapitzlist"/>
        <w:widowControl/>
        <w:numPr>
          <w:ilvl w:val="0"/>
          <w:numId w:val="10"/>
        </w:numPr>
        <w:tabs>
          <w:tab w:val="left" w:pos="240"/>
        </w:tabs>
        <w:suppressAutoHyphens w:val="0"/>
        <w:spacing w:line="0" w:lineRule="atLeast"/>
        <w:jc w:val="both"/>
        <w:rPr>
          <w:rFonts w:ascii="Times New Roman" w:eastAsia="Times New Roman" w:hAnsi="Times New Roman"/>
          <w:sz w:val="22"/>
        </w:rPr>
      </w:pPr>
      <w:r w:rsidRPr="00190449">
        <w:rPr>
          <w:rFonts w:ascii="Times New Roman" w:eastAsia="Times New Roman" w:hAnsi="Times New Roman" w:cs="Times New Roman"/>
          <w:sz w:val="22"/>
          <w:szCs w:val="22"/>
        </w:rPr>
        <w:t xml:space="preserve">projekcie  –  rozumie  się  przez  to  propozycję  zadania, </w:t>
      </w:r>
      <w:r w:rsidRPr="00190449">
        <w:rPr>
          <w:rFonts w:ascii="Times New Roman" w:hAnsi="Times New Roman" w:cs="Times New Roman"/>
          <w:color w:val="000000"/>
          <w:sz w:val="22"/>
          <w:szCs w:val="22"/>
          <w:u w:color="000000"/>
        </w:rPr>
        <w:t>która dotyczy potrzeb mieszkańców więcej niż jednego osiedla miasta Żukowo,</w:t>
      </w:r>
      <w:r w:rsidRPr="00190449">
        <w:rPr>
          <w:rFonts w:ascii="Times New Roman" w:eastAsia="Times New Roman" w:hAnsi="Times New Roman" w:cs="Times New Roman"/>
          <w:sz w:val="22"/>
          <w:szCs w:val="22"/>
        </w:rPr>
        <w:t xml:space="preserve">  złożoną  do  realizacji  w  ramach  Budżetu Obywatelskiego na rok 2020;</w:t>
      </w:r>
    </w:p>
    <w:p w:rsidR="00190449" w:rsidRDefault="00805BF5" w:rsidP="00117EF6">
      <w:pPr>
        <w:pStyle w:val="Akapitzlist"/>
        <w:widowControl/>
        <w:numPr>
          <w:ilvl w:val="0"/>
          <w:numId w:val="10"/>
        </w:numPr>
        <w:tabs>
          <w:tab w:val="left" w:pos="240"/>
        </w:tabs>
        <w:suppressAutoHyphens w:val="0"/>
        <w:spacing w:line="0" w:lineRule="atLeast"/>
        <w:jc w:val="both"/>
        <w:rPr>
          <w:rFonts w:ascii="Times New Roman" w:eastAsia="Times New Roman" w:hAnsi="Times New Roman"/>
          <w:sz w:val="22"/>
        </w:rPr>
      </w:pPr>
      <w:r w:rsidRPr="00190449">
        <w:rPr>
          <w:rFonts w:ascii="Times New Roman" w:eastAsia="Times New Roman" w:hAnsi="Times New Roman"/>
          <w:sz w:val="22"/>
        </w:rPr>
        <w:t>Urzędzie Gminy</w:t>
      </w:r>
      <w:r w:rsidR="001366E2" w:rsidRPr="00190449">
        <w:rPr>
          <w:rFonts w:ascii="Times New Roman" w:eastAsia="Times New Roman" w:hAnsi="Times New Roman"/>
          <w:sz w:val="22"/>
        </w:rPr>
        <w:t xml:space="preserve">- </w:t>
      </w:r>
      <w:r w:rsidRPr="00190449">
        <w:rPr>
          <w:rFonts w:ascii="Times New Roman" w:eastAsia="Times New Roman" w:hAnsi="Times New Roman"/>
          <w:sz w:val="22"/>
        </w:rPr>
        <w:t xml:space="preserve"> rozumie się przez to Urząd Gminy w Żukowie;</w:t>
      </w:r>
    </w:p>
    <w:p w:rsidR="00190449" w:rsidRDefault="00805BF5" w:rsidP="00117EF6">
      <w:pPr>
        <w:pStyle w:val="Akapitzlist"/>
        <w:widowControl/>
        <w:numPr>
          <w:ilvl w:val="0"/>
          <w:numId w:val="10"/>
        </w:numPr>
        <w:tabs>
          <w:tab w:val="left" w:pos="240"/>
        </w:tabs>
        <w:suppressAutoHyphens w:val="0"/>
        <w:spacing w:line="0" w:lineRule="atLeast"/>
        <w:jc w:val="both"/>
        <w:rPr>
          <w:rFonts w:ascii="Times New Roman" w:eastAsia="Times New Roman" w:hAnsi="Times New Roman"/>
          <w:sz w:val="22"/>
        </w:rPr>
      </w:pPr>
      <w:r w:rsidRPr="00190449">
        <w:rPr>
          <w:rFonts w:ascii="Times New Roman" w:eastAsia="Times New Roman" w:hAnsi="Times New Roman"/>
          <w:sz w:val="22"/>
        </w:rPr>
        <w:t>Referacie Promocji i Komunikacji Społecznej – rozumie się przez to Referat Promocji i  Komunikacji Społecznej Urzędu Gminy w Żukowie</w:t>
      </w:r>
      <w:r w:rsidR="004F62FF">
        <w:rPr>
          <w:rFonts w:ascii="Times New Roman" w:eastAsia="Times New Roman" w:hAnsi="Times New Roman"/>
          <w:sz w:val="22"/>
        </w:rPr>
        <w:t>.</w:t>
      </w:r>
    </w:p>
    <w:p w:rsidR="00805BF5" w:rsidRDefault="00805BF5" w:rsidP="00190449">
      <w:pPr>
        <w:spacing w:line="122" w:lineRule="exact"/>
        <w:jc w:val="both"/>
        <w:rPr>
          <w:rFonts w:ascii="Times New Roman" w:eastAsia="Times New Roman" w:hAnsi="Times New Roman"/>
        </w:rPr>
      </w:pPr>
    </w:p>
    <w:p w:rsidR="00805BF5" w:rsidRDefault="00805BF5" w:rsidP="00117EF6">
      <w:pPr>
        <w:widowControl/>
        <w:numPr>
          <w:ilvl w:val="1"/>
          <w:numId w:val="4"/>
        </w:numPr>
        <w:tabs>
          <w:tab w:val="left" w:pos="520"/>
        </w:tabs>
        <w:suppressAutoHyphens w:val="0"/>
        <w:spacing w:line="0" w:lineRule="atLeast"/>
        <w:ind w:left="520" w:hanging="176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2. </w:t>
      </w:r>
      <w:r>
        <w:rPr>
          <w:rFonts w:ascii="Times New Roman" w:eastAsia="Times New Roman" w:hAnsi="Times New Roman"/>
          <w:sz w:val="22"/>
        </w:rPr>
        <w:t>1.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BE77CD" w:rsidRPr="00BE77CD">
        <w:rPr>
          <w:rFonts w:ascii="Times New Roman" w:eastAsia="Times New Roman" w:hAnsi="Times New Roman"/>
          <w:bCs/>
          <w:sz w:val="22"/>
        </w:rPr>
        <w:t>Ustala się</w:t>
      </w:r>
      <w:r w:rsidR="00BE77CD">
        <w:rPr>
          <w:rFonts w:ascii="Times New Roman" w:eastAsia="Times New Roman" w:hAnsi="Times New Roman"/>
          <w:b/>
          <w:sz w:val="22"/>
        </w:rPr>
        <w:t xml:space="preserve"> </w:t>
      </w:r>
      <w:r w:rsidR="00BE77CD">
        <w:rPr>
          <w:rFonts w:ascii="Times New Roman" w:eastAsia="Times New Roman" w:hAnsi="Times New Roman"/>
          <w:sz w:val="22"/>
        </w:rPr>
        <w:t>h</w:t>
      </w:r>
      <w:r>
        <w:rPr>
          <w:rFonts w:ascii="Times New Roman" w:eastAsia="Times New Roman" w:hAnsi="Times New Roman"/>
          <w:sz w:val="22"/>
        </w:rPr>
        <w:t>armonogram przeprowadzenia procesu budżetu obywatelskiego:</w:t>
      </w:r>
    </w:p>
    <w:p w:rsidR="00805BF5" w:rsidRDefault="00805BF5" w:rsidP="00190449">
      <w:pPr>
        <w:spacing w:line="117" w:lineRule="exact"/>
        <w:jc w:val="both"/>
        <w:rPr>
          <w:rFonts w:ascii="Times New Roman" w:eastAsia="Times New Roman" w:hAnsi="Times New Roman"/>
          <w:b/>
          <w:sz w:val="22"/>
        </w:rPr>
      </w:pPr>
    </w:p>
    <w:p w:rsidR="00190449" w:rsidRDefault="00805BF5" w:rsidP="00117EF6">
      <w:pPr>
        <w:pStyle w:val="Akapitzlist"/>
        <w:widowControl/>
        <w:numPr>
          <w:ilvl w:val="0"/>
          <w:numId w:val="11"/>
        </w:numPr>
        <w:tabs>
          <w:tab w:val="left" w:pos="240"/>
        </w:tabs>
        <w:suppressAutoHyphens w:val="0"/>
        <w:spacing w:line="0" w:lineRule="atLeast"/>
        <w:jc w:val="both"/>
        <w:rPr>
          <w:rFonts w:ascii="Times New Roman" w:eastAsia="Times New Roman" w:hAnsi="Times New Roman"/>
          <w:sz w:val="22"/>
        </w:rPr>
      </w:pPr>
      <w:r w:rsidRPr="00190449">
        <w:rPr>
          <w:rFonts w:ascii="Times New Roman" w:eastAsia="Times New Roman" w:hAnsi="Times New Roman"/>
          <w:sz w:val="22"/>
        </w:rPr>
        <w:t>10 lipca–  31 lipca 2019 r. – zgłaszanie projektów</w:t>
      </w:r>
      <w:r w:rsidR="00FD3861" w:rsidRPr="00FD38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D3861" w:rsidRPr="0005172D">
        <w:rPr>
          <w:rFonts w:ascii="Times New Roman" w:eastAsia="Times New Roman" w:hAnsi="Times New Roman" w:cs="Times New Roman"/>
          <w:sz w:val="22"/>
          <w:szCs w:val="22"/>
        </w:rPr>
        <w:t xml:space="preserve">w systemie elektronicznym </w:t>
      </w:r>
      <w:hyperlink r:id="rId8" w:history="1">
        <w:r w:rsidR="00FD3861" w:rsidRPr="0005172D">
          <w:rPr>
            <w:rStyle w:val="Hipercze"/>
            <w:rFonts w:ascii="Times New Roman" w:hAnsi="Times New Roman" w:cs="Times New Roman"/>
            <w:sz w:val="22"/>
            <w:szCs w:val="22"/>
          </w:rPr>
          <w:t>www.zukowo.budzet-obywatelski.org</w:t>
        </w:r>
      </w:hyperlink>
      <w:r w:rsidRPr="00190449">
        <w:rPr>
          <w:rFonts w:ascii="Times New Roman" w:eastAsia="Times New Roman" w:hAnsi="Times New Roman"/>
          <w:sz w:val="22"/>
        </w:rPr>
        <w:t>;</w:t>
      </w:r>
    </w:p>
    <w:p w:rsidR="00190449" w:rsidRPr="007B0A67" w:rsidRDefault="00805BF5" w:rsidP="00117EF6">
      <w:pPr>
        <w:pStyle w:val="Akapitzlist"/>
        <w:widowControl/>
        <w:numPr>
          <w:ilvl w:val="0"/>
          <w:numId w:val="11"/>
        </w:numPr>
        <w:tabs>
          <w:tab w:val="left" w:pos="240"/>
        </w:tabs>
        <w:suppressAutoHyphens w:val="0"/>
        <w:spacing w:line="0" w:lineRule="atLeast"/>
        <w:jc w:val="both"/>
        <w:rPr>
          <w:rFonts w:ascii="Times New Roman" w:eastAsia="Times New Roman" w:hAnsi="Times New Roman"/>
          <w:sz w:val="22"/>
        </w:rPr>
      </w:pPr>
      <w:r w:rsidRPr="007B0A67">
        <w:rPr>
          <w:rFonts w:ascii="Times New Roman" w:eastAsia="Times New Roman" w:hAnsi="Times New Roman"/>
          <w:sz w:val="22"/>
        </w:rPr>
        <w:t>10 sierpnia – 20 sierpnia 2019 r. – weryfikacja projektów;</w:t>
      </w:r>
    </w:p>
    <w:p w:rsidR="00190449" w:rsidRPr="007B0A67" w:rsidRDefault="00805BF5" w:rsidP="00117EF6">
      <w:pPr>
        <w:pStyle w:val="Akapitzlist"/>
        <w:widowControl/>
        <w:numPr>
          <w:ilvl w:val="0"/>
          <w:numId w:val="11"/>
        </w:numPr>
        <w:tabs>
          <w:tab w:val="left" w:pos="240"/>
        </w:tabs>
        <w:suppressAutoHyphens w:val="0"/>
        <w:spacing w:line="0" w:lineRule="atLeast"/>
        <w:jc w:val="both"/>
        <w:rPr>
          <w:rFonts w:ascii="Times New Roman" w:eastAsia="Times New Roman" w:hAnsi="Times New Roman"/>
          <w:sz w:val="22"/>
        </w:rPr>
      </w:pPr>
      <w:r w:rsidRPr="007B0A67">
        <w:rPr>
          <w:rFonts w:ascii="Times New Roman" w:eastAsia="Times New Roman" w:hAnsi="Times New Roman"/>
          <w:sz w:val="22"/>
        </w:rPr>
        <w:t>do 20 sierpnia 2019 r. - losowanie numerów projektów do głosowania;</w:t>
      </w:r>
    </w:p>
    <w:p w:rsidR="00190449" w:rsidRPr="007B0A67" w:rsidRDefault="00805BF5" w:rsidP="00117EF6">
      <w:pPr>
        <w:pStyle w:val="Akapitzlist"/>
        <w:widowControl/>
        <w:numPr>
          <w:ilvl w:val="0"/>
          <w:numId w:val="11"/>
        </w:numPr>
        <w:tabs>
          <w:tab w:val="left" w:pos="240"/>
        </w:tabs>
        <w:suppressAutoHyphens w:val="0"/>
        <w:spacing w:line="0" w:lineRule="atLeast"/>
        <w:jc w:val="both"/>
        <w:rPr>
          <w:rFonts w:ascii="Times New Roman" w:eastAsia="Times New Roman" w:hAnsi="Times New Roman"/>
          <w:sz w:val="22"/>
        </w:rPr>
      </w:pPr>
      <w:r w:rsidRPr="007B0A67">
        <w:rPr>
          <w:rFonts w:ascii="Times New Roman" w:eastAsia="Times New Roman" w:hAnsi="Times New Roman"/>
          <w:sz w:val="22"/>
        </w:rPr>
        <w:t>9 – 23 września 2019 r. – głosowanie;</w:t>
      </w:r>
    </w:p>
    <w:p w:rsidR="00805BF5" w:rsidRPr="00190449" w:rsidRDefault="00805BF5" w:rsidP="00117EF6">
      <w:pPr>
        <w:pStyle w:val="Akapitzlist"/>
        <w:widowControl/>
        <w:numPr>
          <w:ilvl w:val="0"/>
          <w:numId w:val="11"/>
        </w:numPr>
        <w:tabs>
          <w:tab w:val="left" w:pos="240"/>
        </w:tabs>
        <w:suppressAutoHyphens w:val="0"/>
        <w:spacing w:line="0" w:lineRule="atLeast"/>
        <w:jc w:val="both"/>
        <w:rPr>
          <w:rFonts w:ascii="Times New Roman" w:eastAsia="Times New Roman" w:hAnsi="Times New Roman"/>
          <w:sz w:val="22"/>
        </w:rPr>
      </w:pPr>
      <w:r w:rsidRPr="00190449">
        <w:rPr>
          <w:rFonts w:ascii="Times New Roman" w:eastAsia="Times New Roman" w:hAnsi="Times New Roman"/>
          <w:sz w:val="22"/>
        </w:rPr>
        <w:t>do 30 września 2019 r. – ogłoszenie wyników głosowania.</w:t>
      </w:r>
    </w:p>
    <w:p w:rsidR="00805BF5" w:rsidRPr="00190449" w:rsidRDefault="00190449" w:rsidP="00117EF6">
      <w:pPr>
        <w:pStyle w:val="Akapitzlist"/>
        <w:widowControl/>
        <w:numPr>
          <w:ilvl w:val="0"/>
          <w:numId w:val="12"/>
        </w:numPr>
        <w:tabs>
          <w:tab w:val="left" w:pos="562"/>
        </w:tabs>
        <w:suppressAutoHyphens w:val="0"/>
        <w:spacing w:line="235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805BF5" w:rsidRPr="00190449">
        <w:rPr>
          <w:rFonts w:ascii="Times New Roman" w:eastAsia="Times New Roman" w:hAnsi="Times New Roman"/>
          <w:sz w:val="22"/>
        </w:rPr>
        <w:t>Przez cały okres przeprowadzania konsultacji będzie prowadzona akcja informacyjna dotycząca budżetu obywatelskiego.</w:t>
      </w:r>
    </w:p>
    <w:p w:rsidR="00805BF5" w:rsidRDefault="00805BF5" w:rsidP="00190449">
      <w:pPr>
        <w:spacing w:line="117" w:lineRule="exact"/>
        <w:jc w:val="both"/>
        <w:rPr>
          <w:rFonts w:ascii="Times New Roman" w:eastAsia="Times New Roman" w:hAnsi="Times New Roman"/>
        </w:rPr>
      </w:pPr>
    </w:p>
    <w:p w:rsidR="00805BF5" w:rsidRPr="00FD3861" w:rsidRDefault="00805BF5" w:rsidP="00117EF6">
      <w:pPr>
        <w:widowControl/>
        <w:numPr>
          <w:ilvl w:val="0"/>
          <w:numId w:val="5"/>
        </w:numPr>
        <w:tabs>
          <w:tab w:val="left" w:pos="520"/>
        </w:tabs>
        <w:suppressAutoHyphens w:val="0"/>
        <w:spacing w:line="0" w:lineRule="atLeast"/>
        <w:ind w:left="520" w:hanging="176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3. </w:t>
      </w:r>
      <w:r>
        <w:rPr>
          <w:rFonts w:ascii="Times New Roman" w:eastAsia="Times New Roman" w:hAnsi="Times New Roman"/>
          <w:sz w:val="22"/>
        </w:rPr>
        <w:t>Zakłada się, że łączna wartość projektów przyjętych do realizacji w ramach „Budżetu Obywatelskiego</w:t>
      </w:r>
      <w:r w:rsidR="00C41A63">
        <w:rPr>
          <w:rFonts w:ascii="Times New Roman" w:eastAsia="Times New Roman" w:hAnsi="Times New Roman"/>
          <w:b/>
          <w:sz w:val="22"/>
        </w:rPr>
        <w:t xml:space="preserve"> </w:t>
      </w:r>
      <w:r w:rsidRPr="00C41A63">
        <w:rPr>
          <w:rFonts w:ascii="Times New Roman" w:eastAsia="Times New Roman" w:hAnsi="Times New Roman"/>
          <w:sz w:val="22"/>
        </w:rPr>
        <w:t xml:space="preserve">2020” nie przekroczy kwoty 200 000 złotych brutto. </w:t>
      </w:r>
    </w:p>
    <w:p w:rsidR="00FD3861" w:rsidRPr="00FD3861" w:rsidRDefault="00FD3861" w:rsidP="00117EF6">
      <w:pPr>
        <w:widowControl/>
        <w:numPr>
          <w:ilvl w:val="0"/>
          <w:numId w:val="5"/>
        </w:numPr>
        <w:tabs>
          <w:tab w:val="left" w:pos="520"/>
        </w:tabs>
        <w:suppressAutoHyphens w:val="0"/>
        <w:spacing w:line="0" w:lineRule="atLeast"/>
        <w:ind w:left="520" w:hanging="176"/>
        <w:jc w:val="both"/>
        <w:rPr>
          <w:rFonts w:ascii="Times New Roman" w:eastAsia="Times New Roman" w:hAnsi="Times New Roman"/>
          <w:bCs/>
          <w:sz w:val="22"/>
        </w:rPr>
      </w:pPr>
      <w:r w:rsidRPr="00FD3861">
        <w:rPr>
          <w:rFonts w:ascii="Times New Roman" w:eastAsia="Times New Roman" w:hAnsi="Times New Roman"/>
          <w:b/>
          <w:sz w:val="22"/>
        </w:rPr>
        <w:t>4.</w:t>
      </w:r>
      <w:r w:rsidRPr="00FD3861">
        <w:rPr>
          <w:rFonts w:ascii="Times New Roman" w:eastAsia="Times New Roman" w:hAnsi="Times New Roman"/>
          <w:bCs/>
          <w:sz w:val="22"/>
        </w:rPr>
        <w:t xml:space="preserve"> Do udziału  w głosowaniu uprawnieni są wszyscy mieszkańcy miasta Żukowo.</w:t>
      </w:r>
    </w:p>
    <w:p w:rsidR="00805BF5" w:rsidRDefault="00805BF5" w:rsidP="00805BF5">
      <w:pPr>
        <w:spacing w:line="121" w:lineRule="exact"/>
        <w:rPr>
          <w:rFonts w:ascii="Times New Roman" w:eastAsia="Times New Roman" w:hAnsi="Times New Roman"/>
          <w:b/>
          <w:sz w:val="22"/>
        </w:rPr>
      </w:pPr>
    </w:p>
    <w:p w:rsidR="00805BF5" w:rsidRDefault="00190449" w:rsidP="00805BF5">
      <w:pPr>
        <w:spacing w:line="0" w:lineRule="atLeast"/>
        <w:ind w:left="340"/>
        <w:rPr>
          <w:rFonts w:ascii="Times New Roman" w:eastAsia="Times New Roman" w:hAnsi="Times New Roman"/>
          <w:sz w:val="22"/>
        </w:rPr>
      </w:pPr>
      <w:bookmarkStart w:id="1" w:name="_Hlk11670549"/>
      <w:r w:rsidRPr="00190449">
        <w:rPr>
          <w:rFonts w:ascii="Times New Roman" w:eastAsia="Times New Roman" w:hAnsi="Times New Roman" w:cs="Times New Roman"/>
          <w:b/>
          <w:bCs/>
          <w:sz w:val="22"/>
        </w:rPr>
        <w:t>§</w:t>
      </w:r>
      <w:r w:rsidRPr="00190449">
        <w:rPr>
          <w:rFonts w:ascii="Times New Roman" w:eastAsia="Times New Roman" w:hAnsi="Times New Roman"/>
          <w:b/>
          <w:bCs/>
          <w:sz w:val="22"/>
        </w:rPr>
        <w:t xml:space="preserve"> </w:t>
      </w:r>
      <w:r w:rsidR="00FD3861">
        <w:rPr>
          <w:rFonts w:ascii="Times New Roman" w:eastAsia="Times New Roman" w:hAnsi="Times New Roman"/>
          <w:b/>
          <w:bCs/>
          <w:sz w:val="22"/>
        </w:rPr>
        <w:t>5</w:t>
      </w:r>
      <w:bookmarkEnd w:id="1"/>
      <w:r w:rsidR="00805BF5" w:rsidRPr="00190449">
        <w:rPr>
          <w:rFonts w:ascii="Times New Roman" w:eastAsia="Times New Roman" w:hAnsi="Times New Roman"/>
          <w:b/>
          <w:bCs/>
          <w:sz w:val="22"/>
        </w:rPr>
        <w:t>.</w:t>
      </w:r>
      <w:r w:rsidR="00805BF5" w:rsidRPr="00336AFE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Określa się wzór</w:t>
      </w:r>
      <w:r w:rsidR="00805BF5" w:rsidRPr="00336AFE">
        <w:rPr>
          <w:rFonts w:ascii="Times New Roman" w:eastAsia="Times New Roman" w:hAnsi="Times New Roman"/>
          <w:sz w:val="22"/>
        </w:rPr>
        <w:t xml:space="preserve"> formularza wniosku </w:t>
      </w:r>
      <w:r>
        <w:rPr>
          <w:rFonts w:ascii="Times New Roman" w:eastAsia="Times New Roman" w:hAnsi="Times New Roman"/>
          <w:sz w:val="22"/>
        </w:rPr>
        <w:t xml:space="preserve">zgodnie ze wzorem stanowiącym </w:t>
      </w:r>
      <w:r w:rsidR="00805BF5" w:rsidRPr="00336AFE">
        <w:rPr>
          <w:rFonts w:ascii="Times New Roman" w:eastAsia="Times New Roman" w:hAnsi="Times New Roman"/>
          <w:sz w:val="22"/>
        </w:rPr>
        <w:t>Załącznik nr 1.</w:t>
      </w:r>
    </w:p>
    <w:p w:rsidR="00805BF5" w:rsidRDefault="00805BF5" w:rsidP="00805BF5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805BF5" w:rsidRDefault="00805BF5" w:rsidP="00805BF5">
      <w:pPr>
        <w:spacing w:line="133" w:lineRule="exact"/>
        <w:rPr>
          <w:rFonts w:ascii="Times New Roman" w:eastAsia="Times New Roman" w:hAnsi="Times New Roman"/>
          <w:sz w:val="22"/>
        </w:rPr>
      </w:pPr>
    </w:p>
    <w:p w:rsidR="00805BF5" w:rsidRDefault="00805BF5" w:rsidP="00805BF5">
      <w:pPr>
        <w:spacing w:line="128" w:lineRule="exact"/>
        <w:rPr>
          <w:rFonts w:ascii="Times New Roman" w:eastAsia="Times New Roman" w:hAnsi="Times New Roman"/>
          <w:sz w:val="22"/>
        </w:rPr>
      </w:pPr>
    </w:p>
    <w:p w:rsidR="00805BF5" w:rsidRDefault="00FD3861" w:rsidP="00FD3861">
      <w:pPr>
        <w:widowControl/>
        <w:tabs>
          <w:tab w:val="left" w:pos="564"/>
        </w:tabs>
        <w:suppressAutoHyphens w:val="0"/>
        <w:spacing w:line="238" w:lineRule="auto"/>
        <w:jc w:val="both"/>
        <w:rPr>
          <w:rFonts w:ascii="Times New Roman" w:eastAsia="Times New Roman" w:hAnsi="Times New Roman"/>
          <w:sz w:val="22"/>
        </w:rPr>
      </w:pPr>
      <w:r w:rsidRPr="00190449">
        <w:rPr>
          <w:rFonts w:ascii="Times New Roman" w:eastAsia="Times New Roman" w:hAnsi="Times New Roman" w:cs="Times New Roman"/>
          <w:b/>
          <w:bCs/>
          <w:sz w:val="22"/>
        </w:rPr>
        <w:t>§</w:t>
      </w:r>
      <w:r w:rsidRPr="00190449">
        <w:rPr>
          <w:rFonts w:ascii="Times New Roman" w:eastAsia="Times New Roman" w:hAnsi="Times New Roman"/>
          <w:b/>
          <w:bCs/>
          <w:sz w:val="22"/>
        </w:rPr>
        <w:t xml:space="preserve"> </w:t>
      </w:r>
      <w:r>
        <w:rPr>
          <w:rFonts w:ascii="Times New Roman" w:eastAsia="Times New Roman" w:hAnsi="Times New Roman"/>
          <w:b/>
          <w:bCs/>
          <w:sz w:val="22"/>
        </w:rPr>
        <w:t xml:space="preserve">6. </w:t>
      </w:r>
      <w:r w:rsidR="00805BF5">
        <w:rPr>
          <w:rFonts w:ascii="Times New Roman" w:eastAsia="Times New Roman" w:hAnsi="Times New Roman"/>
          <w:sz w:val="22"/>
        </w:rPr>
        <w:t xml:space="preserve">W przypadku gdy głosującym jest osoba małoletnia w systemie elektronicznym </w:t>
      </w:r>
      <w:hyperlink r:id="rId9" w:history="1">
        <w:r w:rsidR="00805BF5" w:rsidRPr="0005172D">
          <w:rPr>
            <w:rStyle w:val="Hipercze"/>
            <w:rFonts w:ascii="Times New Roman" w:hAnsi="Times New Roman" w:cs="Times New Roman"/>
            <w:sz w:val="22"/>
            <w:szCs w:val="22"/>
          </w:rPr>
          <w:t>www.zukowo.budzet-obywatelski.org</w:t>
        </w:r>
      </w:hyperlink>
      <w:r w:rsidR="00805BF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05BF5">
        <w:rPr>
          <w:rFonts w:ascii="Times New Roman" w:eastAsia="Times New Roman" w:hAnsi="Times New Roman"/>
          <w:sz w:val="22"/>
        </w:rPr>
        <w:t xml:space="preserve">należy zamieścić skan zgody </w:t>
      </w:r>
      <w:r>
        <w:rPr>
          <w:rFonts w:ascii="Times New Roman" w:eastAsia="Times New Roman" w:hAnsi="Times New Roman"/>
          <w:sz w:val="22"/>
        </w:rPr>
        <w:t xml:space="preserve">przedstawiciela ustawowego lub </w:t>
      </w:r>
      <w:r w:rsidR="00805BF5">
        <w:rPr>
          <w:rFonts w:ascii="Times New Roman" w:eastAsia="Times New Roman" w:hAnsi="Times New Roman"/>
          <w:sz w:val="22"/>
        </w:rPr>
        <w:t>opiekuna prawnego na udział w głosowaniu i przetwarzanie danych osobowych</w:t>
      </w:r>
      <w:r>
        <w:rPr>
          <w:rFonts w:ascii="Times New Roman" w:eastAsia="Times New Roman" w:hAnsi="Times New Roman"/>
          <w:sz w:val="22"/>
        </w:rPr>
        <w:t xml:space="preserve">. </w:t>
      </w:r>
      <w:r w:rsidR="00805BF5">
        <w:rPr>
          <w:rFonts w:ascii="Times New Roman" w:eastAsia="Times New Roman" w:hAnsi="Times New Roman"/>
          <w:sz w:val="22"/>
        </w:rPr>
        <w:t xml:space="preserve">Ważność głosowania osób małoletnich będzie uznana po sprawdzeniu przez Referat Promocji i  Komunikacji Społecznej, czy </w:t>
      </w:r>
      <w:r w:rsidR="007670D3">
        <w:rPr>
          <w:rFonts w:ascii="Times New Roman" w:eastAsia="Times New Roman" w:hAnsi="Times New Roman"/>
          <w:sz w:val="22"/>
        </w:rPr>
        <w:t>udzielono zgód</w:t>
      </w:r>
      <w:r>
        <w:rPr>
          <w:rFonts w:ascii="Times New Roman" w:eastAsia="Times New Roman" w:hAnsi="Times New Roman"/>
          <w:sz w:val="22"/>
        </w:rPr>
        <w:t xml:space="preserve">. </w:t>
      </w:r>
      <w:r w:rsidR="00805BF5">
        <w:rPr>
          <w:rFonts w:ascii="Times New Roman" w:eastAsia="Times New Roman" w:hAnsi="Times New Roman"/>
          <w:sz w:val="22"/>
        </w:rPr>
        <w:t xml:space="preserve">W przypadku </w:t>
      </w:r>
      <w:r>
        <w:rPr>
          <w:rFonts w:ascii="Times New Roman" w:eastAsia="Times New Roman" w:hAnsi="Times New Roman"/>
          <w:sz w:val="22"/>
        </w:rPr>
        <w:t xml:space="preserve">braku wymaganych zgód </w:t>
      </w:r>
      <w:r w:rsidR="00805BF5">
        <w:rPr>
          <w:rFonts w:ascii="Times New Roman" w:eastAsia="Times New Roman" w:hAnsi="Times New Roman"/>
          <w:sz w:val="22"/>
        </w:rPr>
        <w:t>przyznane w danym głosowaniu punkty będą uznane za nieważne.</w:t>
      </w:r>
    </w:p>
    <w:p w:rsidR="00805BF5" w:rsidRDefault="00805BF5" w:rsidP="00805BF5">
      <w:pPr>
        <w:spacing w:line="133" w:lineRule="exact"/>
        <w:rPr>
          <w:rFonts w:ascii="Times New Roman" w:eastAsia="Times New Roman" w:hAnsi="Times New Roman"/>
        </w:rPr>
      </w:pPr>
    </w:p>
    <w:p w:rsidR="00805BF5" w:rsidRDefault="007670D3" w:rsidP="00117EF6">
      <w:pPr>
        <w:widowControl/>
        <w:numPr>
          <w:ilvl w:val="0"/>
          <w:numId w:val="6"/>
        </w:numPr>
        <w:tabs>
          <w:tab w:val="left" w:pos="506"/>
        </w:tabs>
        <w:suppressAutoHyphens w:val="0"/>
        <w:spacing w:line="237" w:lineRule="auto"/>
        <w:ind w:left="-3" w:right="20" w:firstLine="344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7</w:t>
      </w:r>
      <w:r w:rsidR="00805BF5">
        <w:rPr>
          <w:rFonts w:ascii="Times New Roman" w:eastAsia="Times New Roman" w:hAnsi="Times New Roman"/>
          <w:b/>
          <w:sz w:val="22"/>
        </w:rPr>
        <w:t>.</w:t>
      </w:r>
      <w:r w:rsidR="00FD3861">
        <w:rPr>
          <w:rFonts w:ascii="Times New Roman" w:eastAsia="Times New Roman" w:hAnsi="Times New Roman"/>
          <w:b/>
          <w:sz w:val="22"/>
        </w:rPr>
        <w:t xml:space="preserve"> </w:t>
      </w:r>
      <w:r w:rsidR="00805BF5">
        <w:rPr>
          <w:rFonts w:ascii="Times New Roman" w:eastAsia="Times New Roman" w:hAnsi="Times New Roman"/>
          <w:sz w:val="22"/>
        </w:rPr>
        <w:t>Na czas głosowania ustalone zostaną punkty konsultacyjne na terenie miasta Żukowo, w których</w:t>
      </w:r>
      <w:r w:rsidR="00805BF5">
        <w:rPr>
          <w:rFonts w:ascii="Times New Roman" w:eastAsia="Times New Roman" w:hAnsi="Times New Roman"/>
          <w:b/>
          <w:sz w:val="22"/>
        </w:rPr>
        <w:t xml:space="preserve"> </w:t>
      </w:r>
      <w:r w:rsidR="00805BF5">
        <w:rPr>
          <w:rFonts w:ascii="Times New Roman" w:eastAsia="Times New Roman" w:hAnsi="Times New Roman"/>
          <w:sz w:val="22"/>
        </w:rPr>
        <w:t xml:space="preserve">mieszkańcy będą mogli zagłosować </w:t>
      </w:r>
      <w:r w:rsidR="00805BF5" w:rsidRPr="0005172D">
        <w:rPr>
          <w:rFonts w:ascii="Times New Roman" w:eastAsia="Times New Roman" w:hAnsi="Times New Roman" w:cs="Times New Roman"/>
          <w:sz w:val="22"/>
          <w:szCs w:val="22"/>
        </w:rPr>
        <w:t xml:space="preserve">w systemie elektronicznym </w:t>
      </w:r>
      <w:hyperlink r:id="rId10" w:history="1">
        <w:r w:rsidR="00805BF5" w:rsidRPr="0005172D">
          <w:rPr>
            <w:rStyle w:val="Hipercze"/>
            <w:rFonts w:ascii="Times New Roman" w:hAnsi="Times New Roman" w:cs="Times New Roman"/>
            <w:sz w:val="22"/>
            <w:szCs w:val="22"/>
          </w:rPr>
          <w:t>www.zukowo.budzet-obywatelski.org</w:t>
        </w:r>
      </w:hyperlink>
      <w:r w:rsidR="00805BF5">
        <w:rPr>
          <w:rFonts w:ascii="Times New Roman" w:eastAsia="Times New Roman" w:hAnsi="Times New Roman"/>
          <w:sz w:val="22"/>
        </w:rPr>
        <w:t>. Lista punktów będzie umieszczona na stronie internetowej Urzędu Gminy. Głosowanie w punktach możliwe będzie po okazaniu przez osobę głosując</w:t>
      </w:r>
      <w:r w:rsidR="00FD3861">
        <w:rPr>
          <w:rFonts w:ascii="Times New Roman" w:eastAsia="Times New Roman" w:hAnsi="Times New Roman"/>
          <w:sz w:val="22"/>
        </w:rPr>
        <w:t>ą</w:t>
      </w:r>
      <w:r w:rsidR="00805BF5">
        <w:rPr>
          <w:rFonts w:ascii="Times New Roman" w:eastAsia="Times New Roman" w:hAnsi="Times New Roman"/>
          <w:sz w:val="22"/>
        </w:rPr>
        <w:t xml:space="preserve"> dokumentu tożsamości.</w:t>
      </w:r>
    </w:p>
    <w:p w:rsidR="00805BF5" w:rsidRDefault="00805BF5" w:rsidP="00805BF5">
      <w:pPr>
        <w:spacing w:line="122" w:lineRule="exact"/>
        <w:rPr>
          <w:rFonts w:ascii="Times New Roman" w:eastAsia="Times New Roman" w:hAnsi="Times New Roman"/>
          <w:b/>
          <w:sz w:val="22"/>
        </w:rPr>
      </w:pPr>
    </w:p>
    <w:p w:rsidR="00805BF5" w:rsidRDefault="00805BF5" w:rsidP="00805BF5">
      <w:pPr>
        <w:spacing w:line="129" w:lineRule="exact"/>
        <w:rPr>
          <w:rFonts w:ascii="Times New Roman" w:eastAsia="Times New Roman" w:hAnsi="Times New Roman"/>
          <w:sz w:val="22"/>
        </w:rPr>
      </w:pPr>
    </w:p>
    <w:p w:rsidR="001366E2" w:rsidRPr="00031E60" w:rsidRDefault="00FD3861" w:rsidP="007670D3">
      <w:pPr>
        <w:widowControl/>
        <w:tabs>
          <w:tab w:val="left" w:pos="509"/>
        </w:tabs>
        <w:suppressAutoHyphens w:val="0"/>
        <w:spacing w:line="235" w:lineRule="auto"/>
        <w:ind w:left="344"/>
        <w:jc w:val="both"/>
        <w:rPr>
          <w:rFonts w:ascii="Times New Roman" w:eastAsia="Times New Roman" w:hAnsi="Times New Roman"/>
          <w:sz w:val="22"/>
        </w:rPr>
      </w:pPr>
      <w:r w:rsidRPr="00190449">
        <w:rPr>
          <w:rFonts w:ascii="Times New Roman" w:eastAsia="Times New Roman" w:hAnsi="Times New Roman" w:cs="Times New Roman"/>
          <w:b/>
          <w:bCs/>
          <w:sz w:val="22"/>
        </w:rPr>
        <w:t>§</w:t>
      </w:r>
      <w:r w:rsidRPr="00190449">
        <w:rPr>
          <w:rFonts w:ascii="Times New Roman" w:eastAsia="Times New Roman" w:hAnsi="Times New Roman"/>
          <w:b/>
          <w:bCs/>
          <w:sz w:val="22"/>
        </w:rPr>
        <w:t xml:space="preserve"> </w:t>
      </w:r>
      <w:r w:rsidR="007670D3">
        <w:rPr>
          <w:rFonts w:ascii="Times New Roman" w:eastAsia="Times New Roman" w:hAnsi="Times New Roman"/>
          <w:b/>
          <w:bCs/>
          <w:sz w:val="22"/>
        </w:rPr>
        <w:t>8</w:t>
      </w:r>
      <w:r w:rsidR="007670D3">
        <w:rPr>
          <w:rFonts w:ascii="Times New Roman" w:eastAsia="Times New Roman" w:hAnsi="Times New Roman"/>
          <w:b/>
          <w:sz w:val="22"/>
        </w:rPr>
        <w:t xml:space="preserve">. </w:t>
      </w:r>
      <w:r w:rsidR="007670D3" w:rsidRPr="007670D3">
        <w:rPr>
          <w:rFonts w:ascii="Times New Roman" w:eastAsia="Times New Roman" w:hAnsi="Times New Roman"/>
          <w:bCs/>
          <w:sz w:val="22"/>
        </w:rPr>
        <w:t>Wykonanie zarządzenia powierza się</w:t>
      </w:r>
      <w:r w:rsidR="00683C64">
        <w:rPr>
          <w:rFonts w:ascii="Times New Roman" w:eastAsia="Times New Roman" w:hAnsi="Times New Roman"/>
          <w:bCs/>
          <w:sz w:val="22"/>
        </w:rPr>
        <w:t xml:space="preserve"> Radosławowi Cebela Głównemu Specjaliście w</w:t>
      </w:r>
      <w:r w:rsidR="007670D3" w:rsidRPr="007670D3">
        <w:rPr>
          <w:rFonts w:ascii="Times New Roman" w:eastAsia="Times New Roman" w:hAnsi="Times New Roman"/>
          <w:bCs/>
          <w:sz w:val="22"/>
        </w:rPr>
        <w:t xml:space="preserve"> </w:t>
      </w:r>
      <w:r w:rsidR="001366E2" w:rsidRPr="007670D3">
        <w:rPr>
          <w:rFonts w:ascii="Times New Roman" w:eastAsia="Times New Roman" w:hAnsi="Times New Roman"/>
          <w:bCs/>
          <w:sz w:val="22"/>
        </w:rPr>
        <w:t>Refera</w:t>
      </w:r>
      <w:r w:rsidR="00683C64">
        <w:rPr>
          <w:rFonts w:ascii="Times New Roman" w:eastAsia="Times New Roman" w:hAnsi="Times New Roman"/>
          <w:bCs/>
          <w:sz w:val="22"/>
        </w:rPr>
        <w:t>cie</w:t>
      </w:r>
      <w:r w:rsidR="001366E2" w:rsidRPr="00031E60">
        <w:rPr>
          <w:rFonts w:ascii="Times New Roman" w:eastAsia="Times New Roman" w:hAnsi="Times New Roman"/>
          <w:sz w:val="22"/>
        </w:rPr>
        <w:t xml:space="preserve"> Promocji i Komunikacji Społecznej</w:t>
      </w:r>
      <w:r w:rsidR="004F62FF">
        <w:rPr>
          <w:rFonts w:ascii="Times New Roman" w:eastAsia="Times New Roman" w:hAnsi="Times New Roman"/>
          <w:sz w:val="22"/>
        </w:rPr>
        <w:t>.</w:t>
      </w:r>
    </w:p>
    <w:p w:rsidR="00805BF5" w:rsidRDefault="00805BF5" w:rsidP="00805BF5">
      <w:pPr>
        <w:spacing w:line="133" w:lineRule="exact"/>
        <w:rPr>
          <w:rFonts w:ascii="Times New Roman" w:eastAsia="Times New Roman" w:hAnsi="Times New Roman"/>
        </w:rPr>
      </w:pPr>
    </w:p>
    <w:p w:rsidR="001366E2" w:rsidRDefault="001366E2" w:rsidP="00805BF5">
      <w:pPr>
        <w:spacing w:line="133" w:lineRule="exact"/>
        <w:rPr>
          <w:rFonts w:ascii="Times New Roman" w:eastAsia="Times New Roman" w:hAnsi="Times New Roman"/>
        </w:rPr>
      </w:pPr>
    </w:p>
    <w:p w:rsidR="00805BF5" w:rsidRPr="0005172D" w:rsidRDefault="00805BF5" w:rsidP="00117EF6">
      <w:pPr>
        <w:widowControl/>
        <w:numPr>
          <w:ilvl w:val="0"/>
          <w:numId w:val="7"/>
        </w:numPr>
        <w:tabs>
          <w:tab w:val="left" w:pos="506"/>
        </w:tabs>
        <w:suppressAutoHyphens w:val="0"/>
        <w:spacing w:line="235" w:lineRule="auto"/>
        <w:ind w:left="-3" w:right="20" w:firstLine="344"/>
        <w:rPr>
          <w:rFonts w:ascii="Times New Roman" w:eastAsia="Times New Roman" w:hAnsi="Times New Roman"/>
          <w:b/>
          <w:sz w:val="22"/>
          <w:szCs w:val="22"/>
        </w:rPr>
      </w:pPr>
      <w:r w:rsidRPr="0005172D">
        <w:rPr>
          <w:rFonts w:ascii="Times New Roman" w:eastAsia="Times New Roman" w:hAnsi="Times New Roman"/>
          <w:b/>
          <w:sz w:val="22"/>
          <w:szCs w:val="22"/>
        </w:rPr>
        <w:t xml:space="preserve">12. </w:t>
      </w:r>
      <w:r w:rsidRPr="0005172D">
        <w:rPr>
          <w:rFonts w:ascii="Times New Roman" w:eastAsia="Times New Roman" w:hAnsi="Times New Roman"/>
          <w:sz w:val="22"/>
          <w:szCs w:val="22"/>
        </w:rPr>
        <w:t>1.</w:t>
      </w:r>
      <w:r w:rsidRPr="0005172D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05172D">
        <w:rPr>
          <w:rFonts w:ascii="Times New Roman" w:eastAsia="Times New Roman" w:hAnsi="Times New Roman"/>
          <w:sz w:val="22"/>
          <w:szCs w:val="22"/>
        </w:rPr>
        <w:t>Zarządzenie podlega publikacji w Biuletynie Informacji Publicznej, na stronie</w:t>
      </w:r>
      <w:r w:rsidRPr="0005172D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05172D">
        <w:rPr>
          <w:rFonts w:ascii="Times New Roman" w:eastAsia="Times New Roman" w:hAnsi="Times New Roman"/>
          <w:sz w:val="22"/>
          <w:szCs w:val="22"/>
        </w:rPr>
        <w:t>internetowej i tablicy ogłoszeń Urzędu Gminy.</w:t>
      </w:r>
    </w:p>
    <w:p w:rsidR="00805BF5" w:rsidRPr="0005172D" w:rsidRDefault="00805BF5" w:rsidP="00805BF5">
      <w:pPr>
        <w:spacing w:line="117" w:lineRule="exact"/>
        <w:rPr>
          <w:rFonts w:ascii="Times New Roman" w:eastAsia="Times New Roman" w:hAnsi="Times New Roman"/>
          <w:sz w:val="22"/>
          <w:szCs w:val="22"/>
        </w:rPr>
      </w:pPr>
    </w:p>
    <w:p w:rsidR="00805BF5" w:rsidRPr="0005172D" w:rsidRDefault="00805BF5" w:rsidP="00805BF5">
      <w:pPr>
        <w:tabs>
          <w:tab w:val="left" w:pos="657"/>
        </w:tabs>
        <w:spacing w:line="0" w:lineRule="atLeast"/>
        <w:ind w:left="337"/>
        <w:rPr>
          <w:rFonts w:ascii="Times New Roman" w:eastAsia="Times New Roman" w:hAnsi="Times New Roman"/>
          <w:sz w:val="22"/>
          <w:szCs w:val="22"/>
        </w:rPr>
      </w:pPr>
      <w:r w:rsidRPr="0005172D">
        <w:rPr>
          <w:rFonts w:ascii="Times New Roman" w:eastAsia="Times New Roman" w:hAnsi="Times New Roman"/>
          <w:sz w:val="22"/>
          <w:szCs w:val="22"/>
        </w:rPr>
        <w:t>2.</w:t>
      </w:r>
      <w:r w:rsidRPr="0005172D">
        <w:rPr>
          <w:rFonts w:ascii="Times New Roman" w:eastAsia="Times New Roman" w:hAnsi="Times New Roman"/>
          <w:sz w:val="22"/>
          <w:szCs w:val="22"/>
        </w:rPr>
        <w:tab/>
        <w:t>Zarządzenie wchodzi w życie z dniem podpisania.</w:t>
      </w:r>
    </w:p>
    <w:p w:rsidR="003C57E5" w:rsidRDefault="003C57E5" w:rsidP="003C57E5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pacing w:val="-2"/>
          <w:sz w:val="20"/>
          <w:szCs w:val="20"/>
        </w:rPr>
      </w:pPr>
    </w:p>
    <w:p w:rsidR="00B14584" w:rsidRDefault="003C57E5" w:rsidP="003C57E5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BURMISTRZ</w:t>
      </w:r>
    </w:p>
    <w:p w:rsidR="003C57E5" w:rsidRDefault="003C57E5" w:rsidP="003C57E5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pacing w:val="-2"/>
          <w:sz w:val="20"/>
          <w:szCs w:val="20"/>
        </w:rPr>
      </w:pPr>
    </w:p>
    <w:p w:rsidR="003C57E5" w:rsidRDefault="003C57E5" w:rsidP="003C57E5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Wojciech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Kankowski</w:t>
      </w:r>
      <w:proofErr w:type="spellEnd"/>
    </w:p>
    <w:p w:rsidR="003C57E5" w:rsidRDefault="003C57E5" w:rsidP="00230CFB">
      <w:pPr>
        <w:autoSpaceDE w:val="0"/>
        <w:autoSpaceDN w:val="0"/>
        <w:adjustRightInd w:val="0"/>
        <w:ind w:right="-20"/>
        <w:rPr>
          <w:rFonts w:ascii="Arial" w:hAnsi="Arial" w:cs="Arial"/>
          <w:spacing w:val="-2"/>
          <w:sz w:val="20"/>
          <w:szCs w:val="20"/>
        </w:rPr>
      </w:pPr>
    </w:p>
    <w:p w:rsidR="00844016" w:rsidRPr="005D1BB9" w:rsidRDefault="006C7BE4" w:rsidP="00844016">
      <w:pPr>
        <w:autoSpaceDE w:val="0"/>
        <w:autoSpaceDN w:val="0"/>
        <w:adjustRightInd w:val="0"/>
        <w:ind w:left="6370" w:right="-20" w:firstLine="25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844016" w:rsidRPr="005D1BB9">
        <w:rPr>
          <w:rFonts w:ascii="Times New Roman" w:hAnsi="Times New Roman" w:cs="Times New Roman"/>
          <w:spacing w:val="-2"/>
          <w:sz w:val="20"/>
          <w:szCs w:val="20"/>
        </w:rPr>
        <w:t>Za</w:t>
      </w:r>
      <w:r w:rsidR="00844016" w:rsidRPr="005D1BB9">
        <w:rPr>
          <w:rFonts w:ascii="Times New Roman" w:hAnsi="Times New Roman" w:cs="Times New Roman"/>
          <w:spacing w:val="-1"/>
          <w:sz w:val="20"/>
          <w:szCs w:val="20"/>
        </w:rPr>
        <w:t>ł</w:t>
      </w:r>
      <w:r w:rsidR="00844016" w:rsidRPr="005D1BB9">
        <w:rPr>
          <w:rFonts w:ascii="Times New Roman" w:hAnsi="Times New Roman" w:cs="Times New Roman"/>
          <w:sz w:val="20"/>
          <w:szCs w:val="20"/>
        </w:rPr>
        <w:t>ą</w:t>
      </w:r>
      <w:r w:rsidR="00844016" w:rsidRPr="005D1BB9">
        <w:rPr>
          <w:rFonts w:ascii="Times New Roman" w:hAnsi="Times New Roman" w:cs="Times New Roman"/>
          <w:spacing w:val="-1"/>
          <w:sz w:val="20"/>
          <w:szCs w:val="20"/>
        </w:rPr>
        <w:t>c</w:t>
      </w:r>
      <w:r w:rsidR="00844016" w:rsidRPr="005D1BB9">
        <w:rPr>
          <w:rFonts w:ascii="Times New Roman" w:hAnsi="Times New Roman" w:cs="Times New Roman"/>
          <w:sz w:val="20"/>
          <w:szCs w:val="20"/>
        </w:rPr>
        <w:t>zn</w:t>
      </w:r>
      <w:r w:rsidR="00844016" w:rsidRPr="005D1BB9">
        <w:rPr>
          <w:rFonts w:ascii="Times New Roman" w:hAnsi="Times New Roman" w:cs="Times New Roman"/>
          <w:spacing w:val="1"/>
          <w:sz w:val="20"/>
          <w:szCs w:val="20"/>
        </w:rPr>
        <w:t>i</w:t>
      </w:r>
      <w:r w:rsidR="00844016" w:rsidRPr="005D1BB9">
        <w:rPr>
          <w:rFonts w:ascii="Times New Roman" w:hAnsi="Times New Roman" w:cs="Times New Roman"/>
          <w:sz w:val="20"/>
          <w:szCs w:val="20"/>
        </w:rPr>
        <w:t>k</w:t>
      </w:r>
      <w:r w:rsidR="00844016" w:rsidRPr="005D1BB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5655C">
        <w:rPr>
          <w:rFonts w:ascii="Times New Roman" w:hAnsi="Times New Roman" w:cs="Times New Roman"/>
          <w:sz w:val="20"/>
          <w:szCs w:val="20"/>
        </w:rPr>
        <w:t>nr 1</w:t>
      </w:r>
      <w:r w:rsidR="00844016" w:rsidRPr="005D1B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4016" w:rsidRPr="005D1BB9" w:rsidRDefault="00844016" w:rsidP="00844016">
      <w:pPr>
        <w:autoSpaceDE w:val="0"/>
        <w:autoSpaceDN w:val="0"/>
        <w:adjustRightInd w:val="0"/>
        <w:ind w:left="6620" w:right="-20"/>
        <w:rPr>
          <w:rFonts w:ascii="Times New Roman" w:hAnsi="Times New Roman" w:cs="Times New Roman"/>
          <w:sz w:val="20"/>
          <w:szCs w:val="20"/>
        </w:rPr>
      </w:pPr>
      <w:r w:rsidRPr="005D1BB9">
        <w:rPr>
          <w:rFonts w:ascii="Times New Roman" w:hAnsi="Times New Roman" w:cs="Times New Roman"/>
          <w:sz w:val="20"/>
          <w:szCs w:val="20"/>
        </w:rPr>
        <w:t xml:space="preserve"> do Zrządzenia nr</w:t>
      </w:r>
      <w:r w:rsidR="002A3524">
        <w:rPr>
          <w:rFonts w:ascii="Times New Roman" w:hAnsi="Times New Roman" w:cs="Times New Roman"/>
          <w:sz w:val="20"/>
          <w:szCs w:val="20"/>
        </w:rPr>
        <w:t xml:space="preserve"> </w:t>
      </w:r>
      <w:r w:rsidR="0066796A">
        <w:rPr>
          <w:rFonts w:ascii="Times New Roman" w:hAnsi="Times New Roman" w:cs="Times New Roman"/>
          <w:sz w:val="20"/>
          <w:szCs w:val="20"/>
        </w:rPr>
        <w:t>113/2019</w:t>
      </w:r>
    </w:p>
    <w:p w:rsidR="00844016" w:rsidRPr="005D1BB9" w:rsidRDefault="00844016" w:rsidP="00844016">
      <w:pPr>
        <w:autoSpaceDE w:val="0"/>
        <w:autoSpaceDN w:val="0"/>
        <w:adjustRightInd w:val="0"/>
        <w:ind w:left="6620" w:right="-20"/>
        <w:rPr>
          <w:rFonts w:ascii="Times New Roman" w:hAnsi="Times New Roman" w:cs="Times New Roman"/>
          <w:sz w:val="20"/>
          <w:szCs w:val="20"/>
        </w:rPr>
      </w:pPr>
      <w:r w:rsidRPr="005D1BB9">
        <w:rPr>
          <w:rFonts w:ascii="Times New Roman" w:hAnsi="Times New Roman" w:cs="Times New Roman"/>
          <w:sz w:val="20"/>
          <w:szCs w:val="20"/>
        </w:rPr>
        <w:t xml:space="preserve"> Burmistrza Gminy Żukowo</w:t>
      </w:r>
    </w:p>
    <w:p w:rsidR="00844016" w:rsidRPr="005D1BB9" w:rsidRDefault="00844016" w:rsidP="00296B87">
      <w:pPr>
        <w:autoSpaceDE w:val="0"/>
        <w:autoSpaceDN w:val="0"/>
        <w:adjustRightInd w:val="0"/>
        <w:ind w:left="3951" w:right="-20"/>
        <w:rPr>
          <w:rFonts w:ascii="Times New Roman" w:hAnsi="Times New Roman" w:cs="Times New Roman"/>
          <w:sz w:val="20"/>
          <w:szCs w:val="20"/>
        </w:rPr>
      </w:pPr>
      <w:r w:rsidRPr="005D1BB9">
        <w:rPr>
          <w:rFonts w:ascii="Times New Roman" w:hAnsi="Times New Roman" w:cs="Times New Roman"/>
          <w:b/>
        </w:rPr>
        <w:t xml:space="preserve">                    </w:t>
      </w:r>
      <w:r w:rsidRPr="005D1BB9">
        <w:rPr>
          <w:rFonts w:ascii="Times New Roman" w:hAnsi="Times New Roman" w:cs="Times New Roman"/>
          <w:b/>
        </w:rPr>
        <w:tab/>
      </w:r>
      <w:r w:rsidRPr="005D1BB9">
        <w:rPr>
          <w:rFonts w:ascii="Times New Roman" w:hAnsi="Times New Roman" w:cs="Times New Roman"/>
          <w:b/>
        </w:rPr>
        <w:tab/>
        <w:t xml:space="preserve">     </w:t>
      </w:r>
      <w:r w:rsidRPr="005D1BB9">
        <w:rPr>
          <w:rFonts w:ascii="Times New Roman" w:hAnsi="Times New Roman" w:cs="Times New Roman"/>
          <w:sz w:val="20"/>
          <w:szCs w:val="20"/>
        </w:rPr>
        <w:t>z dnia</w:t>
      </w:r>
      <w:r w:rsidR="002A3524">
        <w:rPr>
          <w:rFonts w:ascii="Times New Roman" w:hAnsi="Times New Roman" w:cs="Times New Roman"/>
          <w:sz w:val="20"/>
          <w:szCs w:val="20"/>
        </w:rPr>
        <w:t xml:space="preserve"> </w:t>
      </w:r>
      <w:r w:rsidR="0066796A">
        <w:rPr>
          <w:rFonts w:ascii="Times New Roman" w:hAnsi="Times New Roman" w:cs="Times New Roman"/>
          <w:sz w:val="20"/>
          <w:szCs w:val="20"/>
        </w:rPr>
        <w:t>19.06.2019 r.</w:t>
      </w:r>
    </w:p>
    <w:p w:rsidR="00296B87" w:rsidRPr="00296B87" w:rsidRDefault="00296B87" w:rsidP="00296B87">
      <w:pPr>
        <w:autoSpaceDE w:val="0"/>
        <w:autoSpaceDN w:val="0"/>
        <w:adjustRightInd w:val="0"/>
        <w:ind w:left="3951" w:right="-20"/>
        <w:rPr>
          <w:spacing w:val="-2"/>
          <w:sz w:val="20"/>
          <w:szCs w:val="20"/>
        </w:rPr>
      </w:pPr>
    </w:p>
    <w:p w:rsidR="00C41A63" w:rsidRDefault="00C41A63" w:rsidP="00C41A63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Formularz zgłoszeniowy do projektu</w:t>
      </w:r>
    </w:p>
    <w:p w:rsidR="00C41A63" w:rsidRDefault="00C41A63" w:rsidP="00C41A63">
      <w:pPr>
        <w:spacing w:line="117" w:lineRule="exact"/>
        <w:rPr>
          <w:rFonts w:ascii="Times New Roman" w:eastAsia="Times New Roman" w:hAnsi="Times New Roman"/>
        </w:rPr>
      </w:pPr>
    </w:p>
    <w:p w:rsidR="00C41A63" w:rsidRDefault="00C41A63" w:rsidP="00C41A63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„Budżet Obywatelski 2020 w Żukowie”</w:t>
      </w:r>
    </w:p>
    <w:p w:rsidR="00C72090" w:rsidRPr="00D66B56" w:rsidRDefault="00C72090" w:rsidP="00296B87">
      <w:pPr>
        <w:pStyle w:val="Tekstpodstawowy"/>
        <w:spacing w:after="0"/>
        <w:jc w:val="center"/>
        <w:rPr>
          <w:sz w:val="28"/>
          <w:szCs w:val="28"/>
        </w:rPr>
      </w:pPr>
    </w:p>
    <w:tbl>
      <w:tblPr>
        <w:tblW w:w="964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4"/>
        <w:gridCol w:w="4684"/>
        <w:gridCol w:w="47"/>
        <w:gridCol w:w="74"/>
        <w:gridCol w:w="23"/>
      </w:tblGrid>
      <w:tr w:rsidR="00296B87" w:rsidTr="00031354">
        <w:trPr>
          <w:gridAfter w:val="3"/>
          <w:wAfter w:w="144" w:type="dxa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2C750D" w:rsidRDefault="00296B87" w:rsidP="00B41D59">
            <w:pPr>
              <w:pStyle w:val="Zawartotabeli"/>
              <w:spacing w:after="283" w:line="276" w:lineRule="auto"/>
              <w:rPr>
                <w:rFonts w:ascii="Times New Roman" w:hAnsi="Times New Roman" w:cs="Times New Roman"/>
              </w:rPr>
            </w:pPr>
            <w:r w:rsidRPr="002C750D">
              <w:rPr>
                <w:rFonts w:ascii="Times New Roman" w:hAnsi="Times New Roman" w:cs="Times New Roman"/>
                <w:b/>
                <w:sz w:val="20"/>
              </w:rPr>
              <w:t>Nazwa zadania</w:t>
            </w:r>
            <w:r w:rsidR="002E49CC">
              <w:rPr>
                <w:rFonts w:ascii="Times New Roman" w:hAnsi="Times New Roman" w:cs="Times New Roman"/>
                <w:b/>
                <w:sz w:val="20"/>
              </w:rPr>
              <w:t>/ Tytuł</w:t>
            </w:r>
          </w:p>
          <w:p w:rsidR="00296B87" w:rsidRPr="002C750D" w:rsidRDefault="00296B87" w:rsidP="00B41D59">
            <w:pPr>
              <w:pStyle w:val="Zawartotabeli"/>
              <w:spacing w:after="283" w:line="276" w:lineRule="auto"/>
              <w:rPr>
                <w:rFonts w:ascii="Times New Roman" w:hAnsi="Times New Roman" w:cs="Times New Roman"/>
              </w:rPr>
            </w:pPr>
            <w:r w:rsidRPr="002C75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  <w:r>
              <w:t> </w:t>
            </w: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  <w:trHeight w:val="664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EB7CB9" w:rsidRPr="00EB7CB9" w:rsidRDefault="00296B87" w:rsidP="00B41D59">
            <w:pPr>
              <w:pStyle w:val="Zawartotabeli"/>
              <w:spacing w:after="283"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C750D">
              <w:rPr>
                <w:rFonts w:ascii="Times New Roman" w:hAnsi="Times New Roman" w:cs="Times New Roman"/>
                <w:b/>
                <w:sz w:val="20"/>
              </w:rPr>
              <w:t>Lokalizacja nieruchomości, w obrębie której winno zostać zrealizowane zadani</w:t>
            </w:r>
            <w:r w:rsidR="00BF5C3A">
              <w:rPr>
                <w:rFonts w:ascii="Times New Roman" w:hAnsi="Times New Roman" w:cs="Times New Roman"/>
                <w:b/>
                <w:sz w:val="20"/>
              </w:rPr>
              <w:t xml:space="preserve">e </w:t>
            </w:r>
            <w:r w:rsidR="00BF5C3A" w:rsidRPr="00BF5C3A"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="009B40AB">
              <w:rPr>
                <w:rFonts w:ascii="Times New Roman" w:eastAsia="Times New Roman" w:hAnsi="Times New Roman"/>
                <w:i/>
                <w:sz w:val="20"/>
                <w:szCs w:val="20"/>
              </w:rPr>
              <w:t>w</w:t>
            </w:r>
            <w:r w:rsidR="00BF5C3A" w:rsidRPr="00BF5C3A">
              <w:rPr>
                <w:rFonts w:ascii="Times New Roman" w:eastAsia="Times New Roman" w:hAnsi="Times New Roman"/>
                <w:i/>
                <w:sz w:val="20"/>
                <w:szCs w:val="20"/>
              </w:rPr>
              <w:t>pisz dokładny adres lub opisz lokalizację, ważny jest także obręb i numer działki)</w:t>
            </w:r>
          </w:p>
        </w:tc>
        <w:tc>
          <w:tcPr>
            <w:tcW w:w="4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  <w:r>
              <w:t> </w:t>
            </w:r>
          </w:p>
        </w:tc>
      </w:tr>
      <w:tr w:rsidR="00BF5C3A" w:rsidTr="00031354">
        <w:tblPrEx>
          <w:tblCellMar>
            <w:top w:w="0" w:type="dxa"/>
          </w:tblCellMar>
        </w:tblPrEx>
        <w:trPr>
          <w:gridAfter w:val="3"/>
          <w:wAfter w:w="144" w:type="dxa"/>
          <w:trHeight w:val="664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BF5C3A" w:rsidRPr="002C750D" w:rsidRDefault="00BF5C3A" w:rsidP="00B41D59">
            <w:pPr>
              <w:pStyle w:val="Zawartotabeli"/>
              <w:spacing w:after="283"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Własność terenu</w:t>
            </w:r>
            <w:r>
              <w:rPr>
                <w:rFonts w:ascii="Times New Roman" w:eastAsia="Times New Roman" w:hAnsi="Times New Roman"/>
                <w:i/>
                <w:sz w:val="17"/>
              </w:rPr>
              <w:t xml:space="preserve"> </w:t>
            </w:r>
            <w:r w:rsidRPr="009B40AB">
              <w:rPr>
                <w:rFonts w:ascii="Times New Roman" w:eastAsia="Times New Roman" w:hAnsi="Times New Roman"/>
                <w:i/>
                <w:sz w:val="20"/>
                <w:szCs w:val="20"/>
              </w:rPr>
              <w:t>(w przypadku terenów niebędących w dyspozycji</w:t>
            </w:r>
            <w:r w:rsidRPr="009B40AB">
              <w:rPr>
                <w:rFonts w:ascii="Cambria Math" w:eastAsia="Cambria Math" w:hAnsi="Cambria Math"/>
                <w:sz w:val="20"/>
                <w:szCs w:val="20"/>
              </w:rPr>
              <w:t xml:space="preserve"> </w:t>
            </w:r>
            <w:r w:rsidRPr="009B40AB">
              <w:rPr>
                <w:rFonts w:ascii="Times New Roman" w:eastAsia="Times New Roman" w:hAnsi="Times New Roman"/>
                <w:i/>
                <w:sz w:val="20"/>
                <w:szCs w:val="20"/>
              </w:rPr>
              <w:t>gminy konieczne jest przedstawienie oświadczenia właściciela nieruchomości o woli użyczenia danego terenu pod inwestycję wskazaną w projekcie)</w:t>
            </w:r>
          </w:p>
        </w:tc>
        <w:tc>
          <w:tcPr>
            <w:tcW w:w="4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5C3A" w:rsidRDefault="00BF5C3A" w:rsidP="00B41D59">
            <w:pPr>
              <w:pStyle w:val="Zawartotabeli"/>
              <w:spacing w:after="283"/>
            </w:pP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2C750D" w:rsidRDefault="00296B87" w:rsidP="00B41D59">
            <w:pPr>
              <w:pStyle w:val="Zawartotabeli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C750D">
              <w:rPr>
                <w:rFonts w:ascii="Times New Roman" w:hAnsi="Times New Roman" w:cs="Times New Roman"/>
                <w:b/>
                <w:sz w:val="20"/>
              </w:rPr>
              <w:t>Szacunkowy koszt realizacji zadania</w:t>
            </w:r>
          </w:p>
          <w:p w:rsidR="00296B87" w:rsidRPr="00BF5C3A" w:rsidRDefault="00296B87" w:rsidP="00B41D59">
            <w:pPr>
              <w:pStyle w:val="Zawartotabeli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C750D">
              <w:rPr>
                <w:rFonts w:ascii="Times New Roman" w:hAnsi="Times New Roman" w:cs="Times New Roman"/>
                <w:b/>
                <w:i/>
                <w:sz w:val="20"/>
              </w:rPr>
              <w:t>z zastrzeżeniem, iż wartość zadania nie może przekroczyć łącznie kwoty 200. 000 zł /brutto/</w:t>
            </w:r>
            <w:r w:rsidR="00BF5C3A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6A5CC0">
              <w:rPr>
                <w:rFonts w:ascii="Times New Roman" w:eastAsia="Times New Roman" w:hAnsi="Times New Roman"/>
                <w:i/>
                <w:sz w:val="20"/>
                <w:szCs w:val="20"/>
              </w:rPr>
              <w:t>(prosimy</w:t>
            </w:r>
            <w:r w:rsidRPr="006A5CC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A5CC0">
              <w:rPr>
                <w:rFonts w:ascii="Times New Roman" w:eastAsia="Times New Roman" w:hAnsi="Times New Roman"/>
                <w:i/>
                <w:sz w:val="20"/>
                <w:szCs w:val="20"/>
              </w:rPr>
              <w:t>uwzględnić wszystkie części zadania oraz ich szacunkowe koszty)</w:t>
            </w:r>
          </w:p>
        </w:tc>
        <w:tc>
          <w:tcPr>
            <w:tcW w:w="4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  <w:r>
              <w:t> </w:t>
            </w:r>
          </w:p>
          <w:p w:rsidR="00296B87" w:rsidRDefault="00296B87" w:rsidP="00B41D59">
            <w:pPr>
              <w:pStyle w:val="Zawartotabeli"/>
              <w:spacing w:after="283"/>
            </w:pPr>
          </w:p>
          <w:p w:rsidR="00296B87" w:rsidRDefault="00296B87" w:rsidP="00B41D59">
            <w:pPr>
              <w:pStyle w:val="Zawartotabeli"/>
              <w:spacing w:after="283"/>
            </w:pPr>
            <w:r>
              <w:t> </w:t>
            </w: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2C750D" w:rsidRDefault="00296B87" w:rsidP="00B41D59">
            <w:pPr>
              <w:pStyle w:val="Zawartotabeli"/>
              <w:spacing w:line="276" w:lineRule="auto"/>
              <w:rPr>
                <w:rFonts w:ascii="Times New Roman" w:hAnsi="Times New Roman" w:cs="Times New Roman"/>
              </w:rPr>
            </w:pPr>
            <w:r w:rsidRPr="002C750D">
              <w:rPr>
                <w:rFonts w:ascii="Times New Roman" w:hAnsi="Times New Roman" w:cs="Times New Roman"/>
                <w:b/>
                <w:sz w:val="20"/>
              </w:rPr>
              <w:t>Imię i nazwisko zgłaszającego zadanie</w:t>
            </w:r>
          </w:p>
        </w:tc>
        <w:tc>
          <w:tcPr>
            <w:tcW w:w="4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2C750D" w:rsidRDefault="00296B87" w:rsidP="00B41D59">
            <w:pPr>
              <w:pStyle w:val="Zawartotabeli"/>
              <w:spacing w:line="276" w:lineRule="auto"/>
              <w:rPr>
                <w:rFonts w:ascii="Times New Roman" w:hAnsi="Times New Roman" w:cs="Times New Roman"/>
              </w:rPr>
            </w:pPr>
            <w:r w:rsidRPr="002C750D">
              <w:rPr>
                <w:rFonts w:ascii="Times New Roman" w:hAnsi="Times New Roman" w:cs="Times New Roman"/>
                <w:b/>
                <w:sz w:val="20"/>
              </w:rPr>
              <w:t>Adres zamieszkania albo siedziba i adres zgłaszającego zadanie</w:t>
            </w:r>
          </w:p>
        </w:tc>
        <w:tc>
          <w:tcPr>
            <w:tcW w:w="4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2C750D" w:rsidRDefault="00296B87" w:rsidP="00B41D59">
            <w:pPr>
              <w:pStyle w:val="Zawartotabeli"/>
              <w:spacing w:line="276" w:lineRule="auto"/>
              <w:rPr>
                <w:rFonts w:ascii="Times New Roman" w:hAnsi="Times New Roman" w:cs="Times New Roman"/>
              </w:rPr>
            </w:pPr>
            <w:r w:rsidRPr="002C750D">
              <w:rPr>
                <w:rFonts w:ascii="Times New Roman" w:hAnsi="Times New Roman" w:cs="Times New Roman"/>
                <w:b/>
                <w:sz w:val="20"/>
              </w:rPr>
              <w:t>Numer telefonu</w:t>
            </w:r>
          </w:p>
        </w:tc>
        <w:tc>
          <w:tcPr>
            <w:tcW w:w="4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2C750D" w:rsidRDefault="00296B87" w:rsidP="00B41D59">
            <w:pPr>
              <w:pStyle w:val="Zawartotabeli"/>
              <w:spacing w:line="276" w:lineRule="auto"/>
              <w:rPr>
                <w:rFonts w:ascii="Times New Roman" w:hAnsi="Times New Roman" w:cs="Times New Roman"/>
              </w:rPr>
            </w:pPr>
            <w:r w:rsidRPr="002C750D">
              <w:rPr>
                <w:rFonts w:ascii="Times New Roman" w:hAnsi="Times New Roman" w:cs="Times New Roman"/>
                <w:b/>
                <w:sz w:val="20"/>
              </w:rPr>
              <w:t>Adres e - mail</w:t>
            </w:r>
          </w:p>
        </w:tc>
        <w:tc>
          <w:tcPr>
            <w:tcW w:w="46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  <w:trHeight w:val="2176"/>
        </w:trPr>
        <w:tc>
          <w:tcPr>
            <w:tcW w:w="48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840887" w:rsidRDefault="00296B87" w:rsidP="00B41D59">
            <w:pPr>
              <w:pStyle w:val="Zawartotabeli"/>
              <w:spacing w:line="276" w:lineRule="auto"/>
              <w:rPr>
                <w:b/>
                <w:sz w:val="20"/>
              </w:rPr>
            </w:pPr>
            <w:r w:rsidRPr="002C750D">
              <w:rPr>
                <w:rFonts w:ascii="Times New Roman" w:hAnsi="Times New Roman" w:cs="Times New Roman"/>
                <w:b/>
                <w:sz w:val="20"/>
              </w:rPr>
              <w:t>Skrótowy opis zadania.</w:t>
            </w:r>
          </w:p>
          <w:p w:rsidR="00296B87" w:rsidRDefault="00296B87" w:rsidP="00B41D59">
            <w:pPr>
              <w:pStyle w:val="Zawartotabeli"/>
              <w:spacing w:line="276" w:lineRule="auto"/>
            </w:pPr>
            <w:r w:rsidRPr="002C750D">
              <w:rPr>
                <w:rFonts w:ascii="Times New Roman" w:hAnsi="Times New Roman" w:cs="Times New Roman"/>
                <w:b/>
                <w:i/>
                <w:sz w:val="20"/>
              </w:rPr>
              <w:t xml:space="preserve">Należy w kilku zdaniach opisać czego projekt zadania dotyczy  </w:t>
            </w:r>
            <w:r w:rsidRPr="006A5CC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6A5C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prosimy opisać w szczególności zakres zadania i co dokładnie ma zostać wykonane,</w:t>
            </w:r>
            <w:r w:rsidRPr="006A5C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A5C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wskazując główne działania związane z realizacją zadania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wraz z proponowanym harmonogramem realizacji zadania</w:t>
            </w:r>
            <w:r w:rsidRPr="006A5C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</w:p>
          <w:p w:rsidR="00296B87" w:rsidRDefault="00296B87" w:rsidP="00B41D59">
            <w:pPr>
              <w:pStyle w:val="Zawartotabeli"/>
              <w:spacing w:after="283"/>
            </w:pPr>
            <w:r>
              <w:t> </w:t>
            </w:r>
          </w:p>
          <w:p w:rsidR="00296B87" w:rsidRDefault="00296B87" w:rsidP="00B41D59">
            <w:pPr>
              <w:pStyle w:val="Zawartotabeli"/>
              <w:spacing w:after="283"/>
            </w:pPr>
            <w:r>
              <w:t> </w:t>
            </w: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5E0AFA" w:rsidRDefault="00296B87" w:rsidP="00B41D59">
            <w:pPr>
              <w:spacing w:line="251" w:lineRule="auto"/>
              <w:ind w:right="107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C75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Beneficjenci: </w:t>
            </w:r>
            <w:r w:rsidRPr="006A5CC0">
              <w:rPr>
                <w:rFonts w:ascii="Times New Roman" w:eastAsia="Times New Roman" w:hAnsi="Times New Roman"/>
                <w:i/>
                <w:sz w:val="20"/>
                <w:szCs w:val="20"/>
              </w:rPr>
              <w:t>(prosimy</w:t>
            </w:r>
            <w:r w:rsidRPr="006A5CC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A5CC0">
              <w:rPr>
                <w:rFonts w:ascii="Times New Roman" w:eastAsia="Times New Roman" w:hAnsi="Times New Roman"/>
                <w:i/>
                <w:sz w:val="20"/>
                <w:szCs w:val="20"/>
              </w:rPr>
              <w:t>wskazać, jakie grupy mieszkańców skorzystają z realizacji zadania</w:t>
            </w:r>
            <w:r w:rsidRPr="006A5CC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6A5CC0">
              <w:rPr>
                <w:rFonts w:ascii="Times New Roman" w:eastAsia="Times New Roman" w:hAnsi="Times New Roman"/>
                <w:i/>
                <w:sz w:val="20"/>
                <w:szCs w:val="20"/>
              </w:rPr>
              <w:t>z uwzględnieniem kryteriów: społeczno-zawodowego, wieku, płci, miejsca zamieszkania itp.)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</w:pPr>
          </w:p>
          <w:p w:rsidR="00296B87" w:rsidRDefault="00296B87" w:rsidP="00B41D59">
            <w:pPr>
              <w:pStyle w:val="Zawartotabeli"/>
              <w:spacing w:after="283"/>
            </w:pPr>
          </w:p>
          <w:p w:rsidR="00296B87" w:rsidRDefault="00296B87" w:rsidP="00B41D59">
            <w:pPr>
              <w:pStyle w:val="Zawartotabeli"/>
              <w:spacing w:after="283"/>
            </w:pPr>
          </w:p>
        </w:tc>
      </w:tr>
      <w:tr w:rsidR="00296B87" w:rsidTr="00031354">
        <w:tblPrEx>
          <w:tblCellMar>
            <w:top w:w="0" w:type="dxa"/>
          </w:tblCellMar>
        </w:tblPrEx>
        <w:trPr>
          <w:gridAfter w:val="3"/>
          <w:wAfter w:w="144" w:type="dxa"/>
          <w:trHeight w:val="1402"/>
        </w:trPr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296B87" w:rsidRPr="00902385" w:rsidRDefault="00296B87" w:rsidP="00B41D59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38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Uzasadnienie realizacji zadania</w:t>
            </w:r>
          </w:p>
          <w:p w:rsidR="00296B87" w:rsidRPr="00902385" w:rsidRDefault="00296B87" w:rsidP="00B41D59">
            <w:pPr>
              <w:spacing w:line="235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02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(prosimy opisać</w:t>
            </w:r>
            <w:r w:rsidRPr="009023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02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jaki jest cel</w:t>
            </w:r>
            <w:r w:rsidRPr="009023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02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realizacji zadania, jakiego problemu dotyczy i jakie rozwiązania</w:t>
            </w:r>
            <w:r w:rsidRPr="0090238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0238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proponuje, a także uzasadnić, dlaczego zadanie powinno być zrealizowane i w jaki sposób jego realizacja wpłynie na życie mieszkańców). </w:t>
            </w:r>
          </w:p>
          <w:p w:rsidR="00296B87" w:rsidRPr="00902385" w:rsidRDefault="00296B87" w:rsidP="00B41D59">
            <w:pPr>
              <w:spacing w:line="251" w:lineRule="auto"/>
              <w:ind w:left="120" w:right="2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B87" w:rsidRDefault="00296B87" w:rsidP="00B41D59">
            <w:pPr>
              <w:pStyle w:val="Zawartotabeli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4E8" w:rsidRPr="005E0AFA" w:rsidRDefault="002D44E8" w:rsidP="00B41D59">
            <w:pPr>
              <w:pStyle w:val="Zawartotabeli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B87" w:rsidRPr="005E0AFA" w:rsidRDefault="00296B87" w:rsidP="00B41D59">
            <w:pPr>
              <w:pStyle w:val="Zawartotabeli"/>
              <w:spacing w:after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887" w:rsidTr="00031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840887" w:rsidRPr="00902385" w:rsidRDefault="00840887" w:rsidP="00002D8F">
            <w:pPr>
              <w:pStyle w:val="Zawartotabeli"/>
              <w:spacing w:after="283" w:line="276" w:lineRule="auto"/>
              <w:jc w:val="both"/>
              <w:rPr>
                <w:rFonts w:ascii="Times New Roman" w:hAnsi="Times New Roman" w:cs="Times New Roman"/>
              </w:rPr>
            </w:pPr>
            <w:r w:rsidRPr="00902385">
              <w:rPr>
                <w:rFonts w:ascii="Times New Roman" w:hAnsi="Times New Roman" w:cs="Times New Roman"/>
                <w:b/>
                <w:i/>
                <w:sz w:val="20"/>
              </w:rPr>
              <w:t xml:space="preserve">Ewentualne załączniki i dodatkowe materiały </w:t>
            </w:r>
            <w:r w:rsidRPr="00902385">
              <w:rPr>
                <w:rFonts w:ascii="Times New Roman" w:hAnsi="Times New Roman" w:cs="Times New Roman"/>
                <w:i/>
                <w:sz w:val="20"/>
              </w:rPr>
              <w:t xml:space="preserve">np. zdjęcia, mapki, szkice, ekspertyzy, opracowania graficzne, kalkulacja kosztów </w:t>
            </w:r>
            <w:r w:rsidR="00002D8F" w:rsidRPr="00902385">
              <w:rPr>
                <w:rFonts w:ascii="Times New Roman" w:hAnsi="Times New Roman" w:cs="Times New Roman"/>
                <w:i/>
                <w:sz w:val="20"/>
              </w:rPr>
              <w:t>itp.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840887" w:rsidRDefault="00840887" w:rsidP="00B41D59">
            <w:pPr>
              <w:pStyle w:val="Zawartotabeli"/>
              <w:spacing w:after="283" w:line="276" w:lineRule="auto"/>
              <w:jc w:val="center"/>
            </w:pPr>
          </w:p>
        </w:tc>
        <w:tc>
          <w:tcPr>
            <w:tcW w:w="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0887" w:rsidRDefault="00840887" w:rsidP="00B41D59">
            <w:pPr>
              <w:pStyle w:val="Zawartotabeli"/>
              <w:spacing w:after="283"/>
            </w:pPr>
            <w:r>
              <w:t> </w:t>
            </w:r>
          </w:p>
        </w:tc>
        <w:tc>
          <w:tcPr>
            <w:tcW w:w="74" w:type="dxa"/>
            <w:shd w:val="clear" w:color="auto" w:fill="auto"/>
          </w:tcPr>
          <w:p w:rsidR="00840887" w:rsidRDefault="00840887" w:rsidP="00B41D59">
            <w:pPr>
              <w:pStyle w:val="Zawartotabeli"/>
              <w:spacing w:after="283"/>
            </w:pPr>
            <w:r>
              <w:t> </w:t>
            </w:r>
          </w:p>
        </w:tc>
        <w:tc>
          <w:tcPr>
            <w:tcW w:w="23" w:type="dxa"/>
            <w:shd w:val="clear" w:color="auto" w:fill="auto"/>
            <w:vAlign w:val="center"/>
          </w:tcPr>
          <w:p w:rsidR="00840887" w:rsidRDefault="00840887" w:rsidP="00B41D59">
            <w:pPr>
              <w:pStyle w:val="Zawartotabeli"/>
            </w:pPr>
            <w:r>
              <w:t> </w:t>
            </w:r>
          </w:p>
        </w:tc>
      </w:tr>
      <w:tr w:rsidR="00EB7CB9" w:rsidTr="00031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/>
        </w:trPr>
        <w:tc>
          <w:tcPr>
            <w:tcW w:w="48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EB7CB9" w:rsidRPr="00EB7CB9" w:rsidRDefault="00EB7CB9" w:rsidP="00EB7CB9">
            <w:pPr>
              <w:spacing w:line="237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EB7CB9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</w:rPr>
              <w:t>Czy projekt generuje koszty utrzymania w kolejnych latach?</w:t>
            </w:r>
            <w:r w:rsidRPr="00EB7CB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(Rodzaj oraz szacunkowa wysokość kosztów utrzymania efektu realizacji projektu np. koszty sprzątania, energii, wody, bieżących remontów, konserwacji).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EB7CB9" w:rsidRDefault="00EB7CB9" w:rsidP="00B41D59">
            <w:pPr>
              <w:pStyle w:val="Zawartotabeli"/>
              <w:spacing w:after="283" w:line="276" w:lineRule="auto"/>
              <w:jc w:val="center"/>
            </w:pPr>
          </w:p>
        </w:tc>
        <w:tc>
          <w:tcPr>
            <w:tcW w:w="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B7CB9" w:rsidRDefault="00EB7CB9" w:rsidP="00B41D59">
            <w:pPr>
              <w:pStyle w:val="Zawartotabeli"/>
              <w:spacing w:after="283"/>
            </w:pPr>
          </w:p>
        </w:tc>
        <w:tc>
          <w:tcPr>
            <w:tcW w:w="74" w:type="dxa"/>
            <w:shd w:val="clear" w:color="auto" w:fill="auto"/>
          </w:tcPr>
          <w:p w:rsidR="00EB7CB9" w:rsidRDefault="00EB7CB9" w:rsidP="00B41D59">
            <w:pPr>
              <w:pStyle w:val="Zawartotabeli"/>
              <w:spacing w:after="283"/>
            </w:pPr>
          </w:p>
        </w:tc>
        <w:tc>
          <w:tcPr>
            <w:tcW w:w="23" w:type="dxa"/>
            <w:shd w:val="clear" w:color="auto" w:fill="auto"/>
            <w:vAlign w:val="center"/>
          </w:tcPr>
          <w:p w:rsidR="00EB7CB9" w:rsidRDefault="00EB7CB9" w:rsidP="00B41D59">
            <w:pPr>
              <w:pStyle w:val="Zawartotabeli"/>
            </w:pPr>
          </w:p>
        </w:tc>
      </w:tr>
    </w:tbl>
    <w:p w:rsidR="00770159" w:rsidRDefault="00770159" w:rsidP="009142F6">
      <w:pPr>
        <w:spacing w:line="235" w:lineRule="auto"/>
        <w:ind w:right="20" w:firstLine="226"/>
        <w:rPr>
          <w:rFonts w:ascii="Times New Roman" w:eastAsia="Times New Roman" w:hAnsi="Times New Roman"/>
          <w:b/>
          <w:sz w:val="22"/>
        </w:rPr>
      </w:pPr>
    </w:p>
    <w:p w:rsidR="003C57E5" w:rsidRDefault="003C57E5" w:rsidP="009142F6">
      <w:pPr>
        <w:spacing w:line="235" w:lineRule="auto"/>
        <w:ind w:right="20" w:firstLine="226"/>
        <w:rPr>
          <w:rFonts w:ascii="Times New Roman" w:eastAsia="Times New Roman" w:hAnsi="Times New Roman"/>
          <w:b/>
          <w:sz w:val="22"/>
        </w:rPr>
      </w:pPr>
    </w:p>
    <w:p w:rsidR="003C57E5" w:rsidRDefault="003C57E5" w:rsidP="009142F6">
      <w:pPr>
        <w:spacing w:line="235" w:lineRule="auto"/>
        <w:ind w:right="20" w:firstLine="226"/>
        <w:rPr>
          <w:rFonts w:ascii="Times New Roman" w:eastAsia="Times New Roman" w:hAnsi="Times New Roman"/>
          <w:b/>
          <w:sz w:val="22"/>
        </w:rPr>
      </w:pPr>
    </w:p>
    <w:p w:rsidR="009142F6" w:rsidRDefault="009142F6" w:rsidP="009142F6">
      <w:pPr>
        <w:spacing w:line="235" w:lineRule="auto"/>
        <w:ind w:right="20" w:firstLine="22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SZCZEGÓŁOWE INFORMACJE DOTYCZĄCE PRZETWARZANIA TWOICH DANYCH OSOBOWYCH</w:t>
      </w:r>
    </w:p>
    <w:p w:rsidR="003C57E5" w:rsidRDefault="003C57E5" w:rsidP="009142F6">
      <w:pPr>
        <w:spacing w:line="235" w:lineRule="auto"/>
        <w:ind w:right="20" w:firstLine="226"/>
        <w:rPr>
          <w:rFonts w:ascii="Times New Roman" w:eastAsia="Times New Roman" w:hAnsi="Times New Roman"/>
          <w:b/>
          <w:sz w:val="22"/>
        </w:rPr>
      </w:pPr>
      <w:bookmarkStart w:id="2" w:name="_GoBack"/>
      <w:bookmarkEnd w:id="2"/>
    </w:p>
    <w:p w:rsidR="009142F6" w:rsidRDefault="009142F6" w:rsidP="009142F6">
      <w:pPr>
        <w:spacing w:line="122" w:lineRule="exact"/>
        <w:rPr>
          <w:rFonts w:ascii="Times New Roman" w:eastAsia="Times New Roman" w:hAnsi="Times New Roman"/>
        </w:rPr>
      </w:pPr>
    </w:p>
    <w:p w:rsidR="009142F6" w:rsidRDefault="009142F6" w:rsidP="009142F6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zostałam/em poinformowana/y iż:</w:t>
      </w:r>
    </w:p>
    <w:p w:rsidR="009142F6" w:rsidRDefault="009142F6" w:rsidP="009142F6">
      <w:pPr>
        <w:spacing w:line="117" w:lineRule="exact"/>
        <w:rPr>
          <w:rFonts w:ascii="Times New Roman" w:eastAsia="Times New Roman" w:hAnsi="Times New Roman"/>
        </w:rPr>
      </w:pPr>
    </w:p>
    <w:p w:rsidR="009142F6" w:rsidRDefault="009142F6" w:rsidP="009142F6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Podstawą prawną Administratora do przetwarzania Twoich danych osobowych jest:</w:t>
      </w:r>
    </w:p>
    <w:p w:rsidR="009142F6" w:rsidRDefault="009142F6" w:rsidP="009142F6">
      <w:pPr>
        <w:spacing w:line="133" w:lineRule="exact"/>
        <w:rPr>
          <w:rFonts w:ascii="Times New Roman" w:eastAsia="Times New Roman" w:hAnsi="Times New Roman"/>
        </w:rPr>
      </w:pPr>
    </w:p>
    <w:p w:rsidR="00683C64" w:rsidRDefault="009142F6" w:rsidP="00117EF6">
      <w:pPr>
        <w:pStyle w:val="Akapitzlist"/>
        <w:widowControl/>
        <w:numPr>
          <w:ilvl w:val="0"/>
          <w:numId w:val="13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22"/>
        </w:rPr>
      </w:pPr>
      <w:r w:rsidRPr="00683C64">
        <w:rPr>
          <w:rFonts w:ascii="Times New Roman" w:eastAsia="Times New Roman" w:hAnsi="Times New Roman"/>
          <w:sz w:val="22"/>
        </w:rPr>
        <w:t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</w:t>
      </w:r>
      <w:r w:rsidR="00683C64">
        <w:rPr>
          <w:rFonts w:ascii="Times New Roman" w:eastAsia="Times New Roman" w:hAnsi="Times New Roman"/>
          <w:sz w:val="22"/>
        </w:rPr>
        <w:t>;</w:t>
      </w:r>
    </w:p>
    <w:p w:rsidR="009142F6" w:rsidRDefault="009142F6" w:rsidP="00117EF6">
      <w:pPr>
        <w:pStyle w:val="Akapitzlist"/>
        <w:widowControl/>
        <w:numPr>
          <w:ilvl w:val="0"/>
          <w:numId w:val="13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22"/>
        </w:rPr>
      </w:pPr>
      <w:r w:rsidRPr="00683C64">
        <w:rPr>
          <w:rFonts w:ascii="Times New Roman" w:eastAsia="Times New Roman" w:hAnsi="Times New Roman"/>
          <w:sz w:val="22"/>
        </w:rPr>
        <w:t xml:space="preserve">§16 ust.1 Uchwały Nr VI/73/2019 Rady </w:t>
      </w:r>
      <w:r w:rsidRPr="00683C64">
        <w:rPr>
          <w:rFonts w:ascii="Times New Roman" w:eastAsia="Times New Roman" w:hAnsi="Times New Roman" w:cs="Times New Roman"/>
          <w:sz w:val="22"/>
          <w:szCs w:val="22"/>
        </w:rPr>
        <w:t xml:space="preserve">Miejskiej w Żukowie z dnia 26.03.2019 r. </w:t>
      </w:r>
      <w:r w:rsidRPr="00683C64">
        <w:rPr>
          <w:rFonts w:ascii="Times New Roman" w:hAnsi="Times New Roman" w:cs="Times New Roman"/>
          <w:sz w:val="22"/>
          <w:szCs w:val="22"/>
        </w:rPr>
        <w:t>w sprawie określenia zasad i trybu przeprowadzania konsultacji budżetu obywatelskiego z mieszkańcami Gminy Żukowo</w:t>
      </w:r>
      <w:r w:rsidRPr="00683C64">
        <w:rPr>
          <w:rFonts w:ascii="Times New Roman" w:eastAsia="Times New Roman" w:hAnsi="Times New Roman"/>
          <w:sz w:val="22"/>
        </w:rPr>
        <w:t xml:space="preserve"> (Dz. Urz. Woj. 2019, poz. 1957)</w:t>
      </w:r>
    </w:p>
    <w:p w:rsidR="00770159" w:rsidRDefault="00770159" w:rsidP="00770159">
      <w:pPr>
        <w:widowControl/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22"/>
        </w:rPr>
      </w:pPr>
    </w:p>
    <w:p w:rsidR="003C57E5" w:rsidRDefault="003C57E5" w:rsidP="00770159">
      <w:pPr>
        <w:widowControl/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22"/>
        </w:rPr>
      </w:pPr>
    </w:p>
    <w:p w:rsidR="00EC1AFD" w:rsidRPr="00031354" w:rsidRDefault="00EC1AFD" w:rsidP="00031354">
      <w:pPr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9142F6" w:rsidRPr="00EC1AFD" w:rsidRDefault="009142F6" w:rsidP="009142F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EC1AFD">
        <w:rPr>
          <w:rFonts w:ascii="Times New Roman" w:eastAsia="Times New Roman" w:hAnsi="Times New Roman"/>
          <w:sz w:val="22"/>
          <w:szCs w:val="22"/>
        </w:rPr>
        <w:t>2. Informacje podstawowe dotyczące przetwarzania Twoich danych osobowych</w:t>
      </w: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920"/>
      </w:tblGrid>
      <w:tr w:rsidR="009142F6" w:rsidTr="009142F6">
        <w:trPr>
          <w:trHeight w:val="221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221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>Administrator Danych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2F6" w:rsidRPr="00EC1AFD" w:rsidRDefault="009142F6" w:rsidP="004E15DD">
            <w:pPr>
              <w:spacing w:line="221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Administratorem Twoich danych osobowych jest </w:t>
            </w:r>
            <w:r w:rsidR="00EA13BF">
              <w:rPr>
                <w:rFonts w:ascii="Times New Roman" w:eastAsia="Times New Roman" w:hAnsi="Times New Roman"/>
                <w:sz w:val="22"/>
                <w:szCs w:val="22"/>
              </w:rPr>
              <w:t>Gmin</w:t>
            </w:r>
            <w:r w:rsidR="00683C64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="00EA13BF">
              <w:rPr>
                <w:rFonts w:ascii="Times New Roman" w:eastAsia="Times New Roman" w:hAnsi="Times New Roman"/>
                <w:sz w:val="22"/>
                <w:szCs w:val="22"/>
              </w:rPr>
              <w:t xml:space="preserve"> Żukowo</w:t>
            </w:r>
          </w:p>
        </w:tc>
      </w:tr>
      <w:tr w:rsidR="009142F6" w:rsidTr="009142F6">
        <w:trPr>
          <w:trHeight w:val="22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225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>Osobowych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42F6" w:rsidRPr="00EC1AFD" w:rsidRDefault="009142F6" w:rsidP="004E15DD">
            <w:pPr>
              <w:spacing w:line="225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- adres: ul. </w:t>
            </w:r>
            <w:r w:rsidR="00EA13BF">
              <w:rPr>
                <w:rFonts w:ascii="Times New Roman" w:eastAsia="Times New Roman" w:hAnsi="Times New Roman"/>
                <w:sz w:val="22"/>
                <w:szCs w:val="22"/>
              </w:rPr>
              <w:t>Gdańska 52</w:t>
            </w: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, 8</w:t>
            </w:r>
            <w:r w:rsidR="00EA13BF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 w:rsidR="00EA13BF">
              <w:rPr>
                <w:rFonts w:ascii="Times New Roman" w:eastAsia="Times New Roman" w:hAnsi="Times New Roman"/>
                <w:sz w:val="22"/>
                <w:szCs w:val="22"/>
              </w:rPr>
              <w:t>330</w:t>
            </w: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EA13BF">
              <w:rPr>
                <w:rFonts w:ascii="Times New Roman" w:eastAsia="Times New Roman" w:hAnsi="Times New Roman"/>
                <w:sz w:val="22"/>
                <w:szCs w:val="22"/>
              </w:rPr>
              <w:t>Żukowo</w:t>
            </w: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</w:tc>
      </w:tr>
      <w:tr w:rsidR="009142F6" w:rsidTr="009142F6">
        <w:trPr>
          <w:trHeight w:val="25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42F6" w:rsidRPr="00EC1AFD" w:rsidRDefault="009142F6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- e-mail:  </w:t>
            </w:r>
            <w:hyperlink r:id="rId11" w:history="1">
              <w:r w:rsidR="00EA13BF" w:rsidRPr="00CA0FE4">
                <w:rPr>
                  <w:rStyle w:val="Hipercze"/>
                  <w:rFonts w:ascii="Times New Roman" w:eastAsia="Times New Roman" w:hAnsi="Times New Roman"/>
                  <w:sz w:val="22"/>
                  <w:szCs w:val="22"/>
                </w:rPr>
                <w:t>budzetobywatelski@zukowo.pl</w:t>
              </w:r>
            </w:hyperlink>
          </w:p>
        </w:tc>
      </w:tr>
      <w:tr w:rsidR="009142F6" w:rsidTr="009142F6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42F6" w:rsidRPr="00EC1AFD" w:rsidRDefault="009142F6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- elektroniczna skrzynka podawcza e-PUAP: </w:t>
            </w:r>
            <w:r w:rsidR="00EA13BF" w:rsidRPr="00EA13BF">
              <w:rPr>
                <w:rFonts w:ascii="Times New Roman" w:hAnsi="Times New Roman" w:cs="Times New Roman"/>
                <w:sz w:val="22"/>
                <w:szCs w:val="22"/>
              </w:rPr>
              <w:t>/UGZUKOWO/</w:t>
            </w:r>
            <w:proofErr w:type="spellStart"/>
            <w:r w:rsidR="00EA13BF" w:rsidRPr="00EA13BF">
              <w:rPr>
                <w:rFonts w:ascii="Times New Roman" w:hAnsi="Times New Roman" w:cs="Times New Roman"/>
                <w:sz w:val="22"/>
                <w:szCs w:val="22"/>
              </w:rPr>
              <w:t>SkrytkaESP</w:t>
            </w:r>
            <w:proofErr w:type="spellEnd"/>
          </w:p>
        </w:tc>
      </w:tr>
      <w:tr w:rsidR="009142F6" w:rsidTr="009142F6">
        <w:trPr>
          <w:trHeight w:val="226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2F6" w:rsidRDefault="009142F6" w:rsidP="004E15DD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tel</w:t>
            </w:r>
            <w:proofErr w:type="spellEnd"/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 .+ 48 58</w:t>
            </w:r>
            <w:r w:rsidR="00EA13BF">
              <w:rPr>
                <w:rFonts w:ascii="Times New Roman" w:eastAsia="Times New Roman" w:hAnsi="Times New Roman"/>
                <w:sz w:val="22"/>
                <w:szCs w:val="22"/>
              </w:rPr>
              <w:t> 685 83 00</w:t>
            </w:r>
          </w:p>
          <w:p w:rsidR="0015389A" w:rsidRPr="00EC1AFD" w:rsidRDefault="0015389A" w:rsidP="004E15DD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142F6" w:rsidTr="009142F6">
        <w:trPr>
          <w:trHeight w:val="215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>Inspektor Ochrony Danych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42F6" w:rsidRPr="00EC1AFD" w:rsidRDefault="009142F6" w:rsidP="004E15DD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Z Inspektorem Ochrony Danych można się kontaktować we wszystkich sprawach</w:t>
            </w:r>
            <w:r w:rsidR="00EA13BF"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 dotyczących przetwarzania Twoich danych osobowych oraz korzystania z przysługujących Ci praw związanych z przetwarzaniem danych.</w:t>
            </w:r>
          </w:p>
        </w:tc>
      </w:tr>
      <w:tr w:rsidR="009142F6" w:rsidTr="009142F6">
        <w:trPr>
          <w:trHeight w:val="25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142F6" w:rsidRPr="00EC1AFD" w:rsidRDefault="009142F6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- e-mail:  </w:t>
            </w:r>
            <w:hyperlink r:id="rId12" w:history="1">
              <w:r w:rsidR="00031354" w:rsidRPr="00CA0FE4">
                <w:rPr>
                  <w:rStyle w:val="Hipercze"/>
                  <w:rFonts w:ascii="Times New Roman" w:eastAsia="Times New Roman" w:hAnsi="Times New Roman"/>
                  <w:sz w:val="22"/>
                  <w:szCs w:val="22"/>
                </w:rPr>
                <w:t>iod@zukowo.pl</w:t>
              </w:r>
            </w:hyperlink>
          </w:p>
        </w:tc>
      </w:tr>
      <w:tr w:rsidR="009142F6" w:rsidTr="009142F6">
        <w:trPr>
          <w:trHeight w:val="232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DD" w:rsidRDefault="009142F6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- tel. +48 58</w:t>
            </w:r>
            <w:r w:rsidR="00031354">
              <w:rPr>
                <w:rFonts w:ascii="Times New Roman" w:eastAsia="Times New Roman" w:hAnsi="Times New Roman"/>
                <w:sz w:val="22"/>
                <w:szCs w:val="22"/>
              </w:rPr>
              <w:t> 685 83 25</w:t>
            </w:r>
          </w:p>
          <w:p w:rsidR="004E15DD" w:rsidRPr="00EC1AFD" w:rsidRDefault="004E15DD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142F6" w:rsidTr="004E15D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42F6" w:rsidRPr="00EC1AFD" w:rsidRDefault="009142F6" w:rsidP="004E2840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>Cele przetwarzania Twoich</w:t>
            </w:r>
            <w:r w:rsidR="004E15DD"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5DD" w:rsidRPr="004E15DD" w:rsidRDefault="009142F6" w:rsidP="004E15DD">
            <w:pPr>
              <w:spacing w:line="235" w:lineRule="auto"/>
              <w:ind w:right="2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4E15DD">
              <w:rPr>
                <w:rFonts w:ascii="Times New Roman" w:eastAsia="Times New Roman" w:hAnsi="Times New Roman"/>
                <w:sz w:val="22"/>
                <w:szCs w:val="22"/>
              </w:rPr>
              <w:t xml:space="preserve">Twoje dane są przetwarzane w celu przeprowadzenia </w:t>
            </w:r>
            <w:r w:rsidR="004E15DD" w:rsidRPr="004E15DD">
              <w:rPr>
                <w:rFonts w:ascii="Times New Roman" w:eastAsia="Times New Roman" w:hAnsi="Times New Roman" w:cs="Times New Roman"/>
                <w:sz w:val="22"/>
              </w:rPr>
              <w:t xml:space="preserve">na terenie </w:t>
            </w:r>
            <w:r w:rsidR="00683C64"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="004E15DD" w:rsidRPr="004E15DD">
              <w:rPr>
                <w:rFonts w:ascii="Times New Roman" w:eastAsia="Times New Roman" w:hAnsi="Times New Roman" w:cs="Times New Roman"/>
                <w:sz w:val="22"/>
              </w:rPr>
              <w:t xml:space="preserve">iasta Żukowo konsultacji projektu „Budżet Obywatelski 2020” </w:t>
            </w:r>
          </w:p>
          <w:p w:rsidR="009142F6" w:rsidRPr="00EC1AFD" w:rsidRDefault="009142F6" w:rsidP="004E15DD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142F6" w:rsidTr="004E15DD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15DD" w:rsidRDefault="009142F6" w:rsidP="004E15DD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>Okres przechowywania Twoich</w:t>
            </w:r>
            <w:r w:rsidR="004E15DD"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danych osobowych</w:t>
            </w:r>
          </w:p>
          <w:p w:rsidR="009142F6" w:rsidRPr="00EC1AFD" w:rsidRDefault="009142F6" w:rsidP="004E2840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2F6" w:rsidRDefault="009142F6" w:rsidP="004E15DD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Twoje dane osobowe będą przetwarzane przez minimum 5 lat, następnie Archiwum</w:t>
            </w:r>
            <w:r w:rsidR="00031354"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 Państwowe po ekspertyzie dokumentów może podjąć decyzję o ich zniszczeniu lub przekwalifikować na kategorię A i wtedy Twoje dane osobowe będą przetwarzane przez </w:t>
            </w:r>
            <w:r w:rsidR="00031354">
              <w:rPr>
                <w:rFonts w:ascii="Times New Roman" w:eastAsia="Times New Roman" w:hAnsi="Times New Roman"/>
                <w:sz w:val="22"/>
                <w:szCs w:val="22"/>
              </w:rPr>
              <w:t>Burmistrza Gminy Żukowo</w:t>
            </w:r>
            <w:r w:rsidR="00031354"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 przez 25 lat od stycznia kolejnego roku po zakończeniu Twojej sprawy, a następnie zostaną przekazane do Archiwum Państwowego , gdzie będą przetwarzane wieczyście.</w:t>
            </w:r>
          </w:p>
          <w:p w:rsidR="004E15DD" w:rsidRPr="00EC1AFD" w:rsidRDefault="004E15DD" w:rsidP="004E15DD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31354" w:rsidTr="004E15DD">
        <w:trPr>
          <w:trHeight w:val="1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Default="00031354" w:rsidP="00031354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>Odbiorcy Twoich danych osobowych</w:t>
            </w:r>
          </w:p>
          <w:p w:rsidR="0015389A" w:rsidRPr="00EC1AFD" w:rsidRDefault="0015389A" w:rsidP="00031354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354" w:rsidRDefault="00031354" w:rsidP="004E15DD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Twoje dane mogą zostać udostępnione podmiotom uprawnionym na podstawie przepisów prawa. Odbiorcami Twoich danych będą też podmioty współpracujące z Gminą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Żukowo</w:t>
            </w: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 na podstawie zawartych umów powierzenia danych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 xml:space="preserve"> W przypadku mieszkańców popierających projekt, zdanie drugie nie ma zastosowania.</w:t>
            </w:r>
          </w:p>
          <w:p w:rsidR="004E15DD" w:rsidRPr="00EC1AFD" w:rsidRDefault="004E15DD" w:rsidP="004E15DD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31354" w:rsidTr="0015389A">
        <w:trPr>
          <w:trHeight w:val="2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w w:val="99"/>
                <w:sz w:val="22"/>
                <w:szCs w:val="22"/>
              </w:rPr>
              <w:lastRenderedPageBreak/>
              <w:t>Przysługują Ci następujące prawa</w:t>
            </w: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związane z przetwarzaniem danych</w:t>
            </w:r>
          </w:p>
        </w:tc>
        <w:tc>
          <w:tcPr>
            <w:tcW w:w="6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89A" w:rsidRPr="003C39D8" w:rsidRDefault="0015389A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kern w:val="22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kern w:val="22"/>
                <w:sz w:val="22"/>
                <w:szCs w:val="22"/>
              </w:rPr>
              <w:t>Przysługują Ci następujące prawa związane z przetwarzaniem danych przetwarzaniem danych osobowych:</w:t>
            </w:r>
          </w:p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- prawo dostępu do Twoich danych osobowych,</w:t>
            </w:r>
          </w:p>
        </w:tc>
      </w:tr>
      <w:tr w:rsidR="00031354" w:rsidTr="009142F6">
        <w:trPr>
          <w:trHeight w:val="226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226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- prawo żądania sprostowania Twoich danych osobowych,</w:t>
            </w:r>
          </w:p>
        </w:tc>
      </w:tr>
      <w:tr w:rsidR="00031354" w:rsidTr="009142F6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- prawo żądania ograniczenia przetwarzania Twoich danych osobowych,</w:t>
            </w:r>
          </w:p>
        </w:tc>
      </w:tr>
      <w:tr w:rsidR="00031354" w:rsidTr="009142F6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- prawo żądania do usunięcia danych,</w:t>
            </w:r>
          </w:p>
        </w:tc>
      </w:tr>
      <w:tr w:rsidR="00031354" w:rsidTr="009142F6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- prawo do sprzeciwu.</w:t>
            </w:r>
          </w:p>
        </w:tc>
      </w:tr>
      <w:tr w:rsidR="00031354" w:rsidTr="009142F6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31354" w:rsidTr="009142F6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Aby skorzystać z powyższych praw, należy skontaktować się z Inspektorem Ochrony Danych (dane kontaktowe powyżej).</w:t>
            </w:r>
          </w:p>
        </w:tc>
      </w:tr>
      <w:tr w:rsidR="00031354" w:rsidTr="009142F6">
        <w:trPr>
          <w:trHeight w:val="231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31354" w:rsidTr="009142F6">
        <w:trPr>
          <w:trHeight w:val="215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>Prawo wniesienia skargi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W przypadku nieprawidłowości przy przetwarzaniu Twoich danych osobowych, przysługuje Ci także prawo wniesienia skargi</w:t>
            </w:r>
          </w:p>
        </w:tc>
      </w:tr>
      <w:tr w:rsidR="00031354" w:rsidTr="009142F6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do organu nadzorczego zajmującego się ochroną danych osobowych</w:t>
            </w:r>
          </w:p>
        </w:tc>
      </w:tr>
      <w:tr w:rsidR="00031354" w:rsidTr="009142F6">
        <w:trPr>
          <w:trHeight w:val="231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tj. Prezesa Urzędu Ochrony Danych Osobowych.</w:t>
            </w:r>
          </w:p>
        </w:tc>
      </w:tr>
      <w:tr w:rsidR="00031354" w:rsidTr="009142F6">
        <w:trPr>
          <w:trHeight w:val="215"/>
        </w:trPr>
        <w:tc>
          <w:tcPr>
            <w:tcW w:w="296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b/>
                <w:sz w:val="22"/>
                <w:szCs w:val="22"/>
              </w:rPr>
              <w:t>Informacja dodatkowa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Twoje dane osobowe nie będą podlegały zautomatyzowanemu podejmowaniu decyzji oraz profilowaniu.</w:t>
            </w:r>
          </w:p>
        </w:tc>
      </w:tr>
      <w:tr w:rsidR="00031354" w:rsidTr="004E2840">
        <w:trPr>
          <w:trHeight w:val="230"/>
        </w:trPr>
        <w:tc>
          <w:tcPr>
            <w:tcW w:w="29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Podanie danych osobowych jest dobrowolne, jednak ich brak uniemożliwi</w:t>
            </w:r>
          </w:p>
        </w:tc>
      </w:tr>
      <w:tr w:rsidR="00031354" w:rsidTr="004E2840">
        <w:trPr>
          <w:trHeight w:val="226"/>
        </w:trPr>
        <w:tc>
          <w:tcPr>
            <w:tcW w:w="29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1354" w:rsidRPr="00EC1AFD" w:rsidRDefault="00031354" w:rsidP="0003135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1354" w:rsidRPr="00EC1AFD" w:rsidRDefault="00031354" w:rsidP="004E15DD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C1AFD">
              <w:rPr>
                <w:rFonts w:ascii="Times New Roman" w:eastAsia="Times New Roman" w:hAnsi="Times New Roman"/>
                <w:sz w:val="22"/>
                <w:szCs w:val="22"/>
              </w:rPr>
              <w:t>uczestnictwo w konsultacjach społecznych budżetu obywatelskiego.</w:t>
            </w:r>
          </w:p>
        </w:tc>
      </w:tr>
    </w:tbl>
    <w:p w:rsidR="009142F6" w:rsidRDefault="009142F6" w:rsidP="009142F6">
      <w:pPr>
        <w:widowControl/>
        <w:tabs>
          <w:tab w:val="left" w:pos="451"/>
        </w:tabs>
        <w:suppressAutoHyphens w:val="0"/>
        <w:spacing w:line="232" w:lineRule="auto"/>
        <w:ind w:left="228" w:right="2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031354" w:rsidRDefault="00031354" w:rsidP="009142F6">
      <w:pPr>
        <w:widowControl/>
        <w:tabs>
          <w:tab w:val="left" w:pos="451"/>
        </w:tabs>
        <w:suppressAutoHyphens w:val="0"/>
        <w:spacing w:line="232" w:lineRule="auto"/>
        <w:ind w:left="228" w:right="2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031354" w:rsidRDefault="00031354" w:rsidP="00683C64">
      <w:pPr>
        <w:spacing w:line="235" w:lineRule="auto"/>
        <w:ind w:left="60" w:right="20" w:firstLine="168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Wyrażam zgodę na publikację następujących danych kontaktowych na stronie internetowej </w:t>
      </w:r>
      <w:hyperlink r:id="rId13" w:history="1">
        <w:r w:rsidR="00FF27B5" w:rsidRPr="00CA0FE4">
          <w:rPr>
            <w:rStyle w:val="Hipercze"/>
            <w:rFonts w:ascii="Times New Roman" w:eastAsia="Times New Roman" w:hAnsi="Times New Roman"/>
            <w:sz w:val="22"/>
          </w:rPr>
          <w:t>www.zukowo.pl</w:t>
        </w:r>
      </w:hyperlink>
      <w:r w:rsidR="00FF27B5">
        <w:rPr>
          <w:rFonts w:ascii="Times New Roman" w:eastAsia="Times New Roman" w:hAnsi="Times New Roman"/>
          <w:sz w:val="22"/>
        </w:rPr>
        <w:t xml:space="preserve"> </w:t>
      </w:r>
      <w:r w:rsidR="00FF27B5">
        <w:t xml:space="preserve"> </w:t>
      </w:r>
      <w:r>
        <w:rPr>
          <w:rFonts w:ascii="Times New Roman" w:eastAsia="Times New Roman" w:hAnsi="Times New Roman"/>
          <w:sz w:val="22"/>
        </w:rPr>
        <w:t>oraz w systemie elektronicznym budżetu obywatelskiego</w:t>
      </w:r>
      <w:r w:rsidR="00FF27B5">
        <w:rPr>
          <w:rFonts w:ascii="Times New Roman" w:eastAsia="Times New Roman" w:hAnsi="Times New Roman"/>
          <w:sz w:val="22"/>
        </w:rPr>
        <w:t xml:space="preserve"> </w:t>
      </w:r>
      <w:hyperlink r:id="rId14" w:history="1">
        <w:r w:rsidR="00FF27B5" w:rsidRPr="0005172D">
          <w:rPr>
            <w:rStyle w:val="Hipercze"/>
            <w:rFonts w:ascii="Times New Roman" w:hAnsi="Times New Roman" w:cs="Times New Roman"/>
            <w:sz w:val="22"/>
            <w:szCs w:val="22"/>
          </w:rPr>
          <w:t>www.zukowo.budzet-obywatelski.org</w:t>
        </w:r>
      </w:hyperlink>
      <w:r>
        <w:rPr>
          <w:rFonts w:ascii="Times New Roman" w:eastAsia="Times New Roman" w:hAnsi="Times New Roman"/>
          <w:sz w:val="22"/>
        </w:rPr>
        <w:t>:</w:t>
      </w:r>
    </w:p>
    <w:p w:rsidR="00FF27B5" w:rsidRDefault="00FF27B5" w:rsidP="00683C64">
      <w:pPr>
        <w:spacing w:line="182" w:lineRule="auto"/>
        <w:ind w:left="220"/>
        <w:jc w:val="both"/>
        <w:rPr>
          <w:rFonts w:ascii="Times New Roman" w:eastAsia="Times New Roman" w:hAnsi="Times New Roman"/>
          <w:sz w:val="9"/>
        </w:rPr>
      </w:pPr>
    </w:p>
    <w:p w:rsidR="00031354" w:rsidRPr="00FF27B5" w:rsidRDefault="00031354" w:rsidP="00117EF6">
      <w:pPr>
        <w:pStyle w:val="Akapitzlist"/>
        <w:numPr>
          <w:ilvl w:val="0"/>
          <w:numId w:val="8"/>
        </w:numPr>
        <w:spacing w:line="18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F27B5">
        <w:rPr>
          <w:rFonts w:ascii="Times New Roman" w:eastAsia="Times New Roman" w:hAnsi="Times New Roman"/>
          <w:sz w:val="22"/>
          <w:szCs w:val="22"/>
        </w:rPr>
        <w:t>Imię i nazwisko</w:t>
      </w:r>
    </w:p>
    <w:p w:rsidR="00031354" w:rsidRPr="00FF27B5" w:rsidRDefault="00031354" w:rsidP="00117EF6">
      <w:pPr>
        <w:pStyle w:val="Akapitzlist"/>
        <w:numPr>
          <w:ilvl w:val="0"/>
          <w:numId w:val="8"/>
        </w:numPr>
        <w:spacing w:line="20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F27B5">
        <w:rPr>
          <w:rFonts w:ascii="Times New Roman" w:eastAsia="Times New Roman" w:hAnsi="Times New Roman"/>
          <w:sz w:val="22"/>
          <w:szCs w:val="22"/>
        </w:rPr>
        <w:t>Adres e-mail</w:t>
      </w:r>
    </w:p>
    <w:p w:rsidR="00031354" w:rsidRPr="00FF27B5" w:rsidRDefault="00031354" w:rsidP="00117EF6">
      <w:pPr>
        <w:pStyle w:val="Akapitzlist"/>
        <w:numPr>
          <w:ilvl w:val="0"/>
          <w:numId w:val="8"/>
        </w:numPr>
        <w:spacing w:line="181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FF27B5">
        <w:rPr>
          <w:rFonts w:ascii="Times New Roman" w:eastAsia="Times New Roman" w:hAnsi="Times New Roman"/>
          <w:sz w:val="22"/>
          <w:szCs w:val="22"/>
        </w:rPr>
        <w:t>Numer telefonu</w:t>
      </w:r>
    </w:p>
    <w:p w:rsidR="00031354" w:rsidRDefault="00031354" w:rsidP="00683C64">
      <w:pPr>
        <w:spacing w:line="131" w:lineRule="exact"/>
        <w:jc w:val="both"/>
        <w:rPr>
          <w:rFonts w:ascii="Times New Roman" w:eastAsia="Times New Roman" w:hAnsi="Times New Roman"/>
        </w:rPr>
      </w:pPr>
    </w:p>
    <w:p w:rsidR="00031354" w:rsidRDefault="00031354" w:rsidP="00683C64">
      <w:pPr>
        <w:spacing w:line="237" w:lineRule="auto"/>
        <w:ind w:right="20" w:firstLine="2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Informujemy o prawie co cofnięcia powyższej zgody w dowolnym momencie bez wpływu na zgodność z prawem przetwarzania, którego dokonano na podstawie zgody przed jego cofnięciem (art. 13 ust.2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</w:t>
      </w:r>
    </w:p>
    <w:p w:rsidR="00031354" w:rsidRDefault="00031354" w:rsidP="00031354">
      <w:pPr>
        <w:spacing w:line="200" w:lineRule="exact"/>
        <w:rPr>
          <w:rFonts w:ascii="Times New Roman" w:eastAsia="Times New Roman" w:hAnsi="Times New Roman"/>
        </w:rPr>
      </w:pPr>
    </w:p>
    <w:p w:rsidR="00031354" w:rsidRPr="00FF27B5" w:rsidRDefault="00FF27B5" w:rsidP="00031354">
      <w:pPr>
        <w:spacing w:line="200" w:lineRule="exact"/>
        <w:rPr>
          <w:rFonts w:ascii="Times New Roman" w:eastAsia="Times New Roman" w:hAnsi="Times New Roman"/>
          <w:iCs/>
          <w:sz w:val="22"/>
          <w:szCs w:val="22"/>
        </w:rPr>
      </w:pPr>
      <w:r w:rsidRPr="00FF27B5">
        <w:rPr>
          <w:rFonts w:ascii="Times New Roman" w:hAnsi="Times New Roman" w:cs="Times New Roman"/>
          <w:iCs/>
          <w:sz w:val="22"/>
          <w:szCs w:val="22"/>
        </w:rPr>
        <w:t xml:space="preserve">Oświadczam, </w:t>
      </w:r>
      <w:r w:rsidR="00683C64">
        <w:rPr>
          <w:rFonts w:ascii="Times New Roman" w:hAnsi="Times New Roman" w:cs="Times New Roman"/>
          <w:iCs/>
          <w:sz w:val="22"/>
          <w:szCs w:val="22"/>
        </w:rPr>
        <w:t>że</w:t>
      </w:r>
      <w:r w:rsidRPr="00FF27B5">
        <w:rPr>
          <w:rFonts w:ascii="Times New Roman" w:hAnsi="Times New Roman" w:cs="Times New Roman"/>
          <w:iCs/>
          <w:sz w:val="22"/>
          <w:szCs w:val="22"/>
        </w:rPr>
        <w:t xml:space="preserve"> wszystkie podane w formularzu informacje są zgodne z aktualnym stanem prawnym i faktycznym.</w:t>
      </w:r>
    </w:p>
    <w:p w:rsidR="00031354" w:rsidRDefault="00031354" w:rsidP="00031354">
      <w:pPr>
        <w:spacing w:line="200" w:lineRule="exact"/>
        <w:rPr>
          <w:rFonts w:ascii="Times New Roman" w:eastAsia="Times New Roman" w:hAnsi="Times New Roman"/>
        </w:rPr>
      </w:pPr>
    </w:p>
    <w:p w:rsidR="00031354" w:rsidRDefault="00031354" w:rsidP="00031354">
      <w:pPr>
        <w:spacing w:line="271" w:lineRule="exact"/>
        <w:rPr>
          <w:rFonts w:ascii="Times New Roman" w:eastAsia="Times New Roman" w:hAnsi="Times New Roman"/>
        </w:rPr>
      </w:pPr>
    </w:p>
    <w:p w:rsidR="00031354" w:rsidRDefault="00031354" w:rsidP="00031354">
      <w:pPr>
        <w:tabs>
          <w:tab w:val="left" w:pos="5760"/>
        </w:tabs>
        <w:spacing w:line="0" w:lineRule="atLeast"/>
        <w:ind w:left="2160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2"/>
        </w:rPr>
        <w:t>Podpis wnioskodawcy (wymagany)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1"/>
        </w:rPr>
        <w:t>.......................................................................</w:t>
      </w:r>
    </w:p>
    <w:p w:rsidR="009142F6" w:rsidRDefault="009142F6" w:rsidP="009142F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9142F6" w:rsidRPr="00FF27B5" w:rsidRDefault="00FF27B5" w:rsidP="009142F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hAnsi="Times New Roman" w:cs="Times New Roman"/>
          <w:sz w:val="18"/>
          <w:szCs w:val="18"/>
        </w:rPr>
        <w:t>Wyjaśnienia:</w:t>
      </w:r>
    </w:p>
    <w:p w:rsidR="009142F6" w:rsidRPr="00FF27B5" w:rsidRDefault="00FF3301" w:rsidP="00117E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Ze środków </w:t>
      </w:r>
      <w:r w:rsidR="006C295A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o których mowa w </w:t>
      </w:r>
      <w:r w:rsidR="00C754BF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formularzu </w:t>
      </w: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mogą być finansowane zadania własne Gminy, </w:t>
      </w:r>
    </w:p>
    <w:p w:rsidR="00FF3301" w:rsidRPr="00FF27B5" w:rsidRDefault="00FF3301" w:rsidP="00117E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możliwe do realizacji </w:t>
      </w:r>
      <w:r w:rsidR="00DC667E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w  trakcie roku budżetowego 20</w:t>
      </w:r>
      <w:r w:rsidR="00C754BF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20</w:t>
      </w: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, wpisujące się w Strategię Rozwoju Gminy Żukowo na lata 2015-2025.</w:t>
      </w:r>
    </w:p>
    <w:p w:rsidR="00FF3301" w:rsidRPr="00FF27B5" w:rsidRDefault="00FF3301" w:rsidP="00117E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Środki mogą być przeznaczone na </w:t>
      </w:r>
      <w:r w:rsidRPr="00FF27B5">
        <w:rPr>
          <w:rFonts w:ascii="Times New Roman" w:hAnsi="Times New Roman" w:cs="Times New Roman"/>
          <w:sz w:val="18"/>
          <w:szCs w:val="18"/>
        </w:rPr>
        <w:t xml:space="preserve">projekty jednorocznych zadań </w:t>
      </w: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m. in. na projek</w:t>
      </w:r>
      <w:r w:rsidR="00C72090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ty znajdujące się w zakresie zadań własnych </w:t>
      </w: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gminy dotyczące:</w:t>
      </w:r>
    </w:p>
    <w:p w:rsidR="00FF3301" w:rsidRPr="00FF27B5" w:rsidRDefault="00FF3301" w:rsidP="00117EF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ładu przestrzennego w zakresie estetyzacji otoczenia - tj. instalacji nowych lub wymiany obiektów małej architektury, urządzaniu zieleni miejskiej, urządzaniu parków i skwerów osiedlowych, likwidacji elementów zakłócających estetykę;</w:t>
      </w:r>
    </w:p>
    <w:p w:rsidR="00FF3301" w:rsidRPr="00FF27B5" w:rsidRDefault="00FF3301" w:rsidP="00117EF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rekreacji – tj. modernizacji, budowie i doposażeniu placów zabaw, terenów i obiektów sportowych oraz terenów rekreacyjnych;</w:t>
      </w:r>
    </w:p>
    <w:p w:rsidR="00FF3301" w:rsidRPr="00FF27B5" w:rsidRDefault="00FF3301" w:rsidP="00117EF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zmian organizacji ruchu na drogach gminnych ze szczególnym uwzględnieniem potrzeb pieszych, osób niepełnosprawnych, seniorów i innych uczestników ruchu z ograniczeniem mobilności i komunikacji – np.: sygnalizacji świetlnej, montażu urządzeń służących poprawie bezpieczeństwa ruchu drogowego (progi zwalniające, lustra drogowe, oznakowanie poziome, bariery ochronne i inne);</w:t>
      </w:r>
    </w:p>
    <w:p w:rsidR="00322C7D" w:rsidRPr="00FF27B5" w:rsidRDefault="00FF3301" w:rsidP="00117EF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działań inwestycyjnych i remontowych w przestrzeni publicznej z wyłączeniem budynków – tj. budowy, utwardzenia i remontów nawierzchni ulic, ciągów pieszych, dróg rowerowych, parkingów samochodowych, placów, instalacji oświetlenia, budowy i remontów publicznej infrastruktury.</w:t>
      </w:r>
    </w:p>
    <w:p w:rsidR="00322C7D" w:rsidRPr="00FF27B5" w:rsidRDefault="003371FD" w:rsidP="00117EF6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Zadania finansowane z</w:t>
      </w:r>
      <w:r w:rsidR="00FF3301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ww. </w:t>
      </w:r>
      <w:r w:rsidR="00FF3301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środków powinny mieć charakter lokalny.</w:t>
      </w:r>
    </w:p>
    <w:p w:rsidR="00322C7D" w:rsidRPr="00FF27B5" w:rsidRDefault="00FF3301" w:rsidP="00117EF6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Zadania o charakterze lokalnym to takie, które dotyczą potrzeb mieszkańców osiedli na terenie miasta Żukowo </w:t>
      </w:r>
      <w:proofErr w:type="spellStart"/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tj.:</w:t>
      </w:r>
      <w:r w:rsidRPr="00FF27B5">
        <w:rPr>
          <w:rFonts w:ascii="Times New Roman" w:hAnsi="Times New Roman" w:cs="Times New Roman"/>
          <w:sz w:val="18"/>
          <w:szCs w:val="18"/>
        </w:rPr>
        <w:t>Osied</w:t>
      </w:r>
      <w:r w:rsidR="00FD2264" w:rsidRPr="00FF27B5">
        <w:rPr>
          <w:rFonts w:ascii="Times New Roman" w:hAnsi="Times New Roman" w:cs="Times New Roman"/>
          <w:sz w:val="18"/>
          <w:szCs w:val="18"/>
        </w:rPr>
        <w:t>le</w:t>
      </w:r>
      <w:proofErr w:type="spellEnd"/>
      <w:r w:rsidR="00FD2264" w:rsidRPr="00FF27B5">
        <w:rPr>
          <w:rFonts w:ascii="Times New Roman" w:hAnsi="Times New Roman" w:cs="Times New Roman"/>
          <w:sz w:val="18"/>
          <w:szCs w:val="18"/>
        </w:rPr>
        <w:t xml:space="preserve"> Dolne</w:t>
      </w:r>
      <w:r w:rsidRPr="00FF27B5">
        <w:rPr>
          <w:rFonts w:ascii="Times New Roman" w:hAnsi="Times New Roman" w:cs="Times New Roman"/>
          <w:sz w:val="18"/>
          <w:szCs w:val="18"/>
        </w:rPr>
        <w:t>,</w:t>
      </w:r>
      <w:r w:rsidR="00FF27B5">
        <w:rPr>
          <w:rFonts w:ascii="Times New Roman" w:hAnsi="Times New Roman" w:cs="Times New Roman"/>
          <w:sz w:val="18"/>
          <w:szCs w:val="18"/>
        </w:rPr>
        <w:t xml:space="preserve"> </w:t>
      </w:r>
      <w:r w:rsidR="00FD2264" w:rsidRPr="00FF27B5">
        <w:rPr>
          <w:rFonts w:ascii="Times New Roman" w:hAnsi="Times New Roman" w:cs="Times New Roman"/>
          <w:sz w:val="18"/>
          <w:szCs w:val="18"/>
        </w:rPr>
        <w:t>Osiedle</w:t>
      </w:r>
      <w:r w:rsidRPr="00FF27B5">
        <w:rPr>
          <w:rFonts w:ascii="Times New Roman" w:hAnsi="Times New Roman" w:cs="Times New Roman"/>
          <w:sz w:val="18"/>
          <w:szCs w:val="18"/>
        </w:rPr>
        <w:t xml:space="preserve"> Elżbietowo,</w:t>
      </w:r>
      <w:r w:rsidR="00FF27B5">
        <w:rPr>
          <w:rFonts w:ascii="Times New Roman" w:hAnsi="Times New Roman" w:cs="Times New Roman"/>
          <w:sz w:val="18"/>
          <w:szCs w:val="18"/>
        </w:rPr>
        <w:t xml:space="preserve"> </w:t>
      </w:r>
      <w:r w:rsidR="00FD2264" w:rsidRPr="00FF27B5">
        <w:rPr>
          <w:rFonts w:ascii="Times New Roman" w:hAnsi="Times New Roman" w:cs="Times New Roman"/>
          <w:sz w:val="18"/>
          <w:szCs w:val="18"/>
        </w:rPr>
        <w:t>Osiedle</w:t>
      </w:r>
      <w:r w:rsidRPr="00FF27B5">
        <w:rPr>
          <w:rFonts w:ascii="Times New Roman" w:hAnsi="Times New Roman" w:cs="Times New Roman"/>
          <w:sz w:val="18"/>
          <w:szCs w:val="18"/>
        </w:rPr>
        <w:t xml:space="preserve"> Norbertanek,</w:t>
      </w:r>
      <w:r w:rsidR="00FF27B5">
        <w:rPr>
          <w:rFonts w:ascii="Times New Roman" w:hAnsi="Times New Roman" w:cs="Times New Roman"/>
          <w:sz w:val="18"/>
          <w:szCs w:val="18"/>
        </w:rPr>
        <w:t xml:space="preserve"> </w:t>
      </w:r>
      <w:r w:rsidR="00FD2264" w:rsidRPr="00FF27B5">
        <w:rPr>
          <w:rFonts w:ascii="Times New Roman" w:hAnsi="Times New Roman" w:cs="Times New Roman"/>
          <w:sz w:val="18"/>
          <w:szCs w:val="18"/>
        </w:rPr>
        <w:t>Osiedle Nowe</w:t>
      </w:r>
      <w:r w:rsidRPr="00FF27B5">
        <w:rPr>
          <w:rFonts w:ascii="Times New Roman" w:hAnsi="Times New Roman" w:cs="Times New Roman"/>
          <w:sz w:val="18"/>
          <w:szCs w:val="18"/>
        </w:rPr>
        <w:t>,</w:t>
      </w:r>
      <w:r w:rsidR="00FF27B5">
        <w:rPr>
          <w:rFonts w:ascii="Times New Roman" w:hAnsi="Times New Roman" w:cs="Times New Roman"/>
          <w:sz w:val="18"/>
          <w:szCs w:val="18"/>
        </w:rPr>
        <w:t xml:space="preserve"> </w:t>
      </w:r>
      <w:r w:rsidR="00FD2264" w:rsidRPr="00FF27B5">
        <w:rPr>
          <w:rFonts w:ascii="Times New Roman" w:hAnsi="Times New Roman" w:cs="Times New Roman"/>
          <w:sz w:val="18"/>
          <w:szCs w:val="18"/>
        </w:rPr>
        <w:t>Osiedle</w:t>
      </w:r>
      <w:r w:rsidRPr="00FF27B5">
        <w:rPr>
          <w:rFonts w:ascii="Times New Roman" w:hAnsi="Times New Roman" w:cs="Times New Roman"/>
          <w:sz w:val="18"/>
          <w:szCs w:val="18"/>
        </w:rPr>
        <w:t xml:space="preserve"> Wybickiego.</w:t>
      </w:r>
    </w:p>
    <w:p w:rsidR="00322C7D" w:rsidRPr="00FF27B5" w:rsidRDefault="00FF3301" w:rsidP="00E117B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Szacunkowy koszt realizacji proponowanego zadania </w:t>
      </w:r>
      <w:r w:rsidR="002E69D1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zgłoszonego ramach projektu</w:t>
      </w: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nie może przekraczać kwoty 200 000 zł.</w:t>
      </w:r>
      <w:r w:rsidR="002E69D1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</w:t>
      </w:r>
    </w:p>
    <w:p w:rsidR="009B40AB" w:rsidRDefault="00FF3301" w:rsidP="0022383F">
      <w:pPr>
        <w:pStyle w:val="Tekstpodstawowy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W ramach </w:t>
      </w:r>
      <w:r w:rsidR="002E69D1"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zgłoszonych projektów </w:t>
      </w:r>
      <w:r w:rsidRPr="00FF27B5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 xml:space="preserve"> nie mogą być realizowane zadania, które zakładają realizację jedynie części zadania, w tym sporządzenie wyłącznie projektu bądź planu przedsięwzięcia</w:t>
      </w:r>
      <w:r w:rsidR="00770159"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  <w:t>.</w:t>
      </w:r>
    </w:p>
    <w:p w:rsidR="003C57E5" w:rsidRDefault="003C57E5" w:rsidP="0022383F">
      <w:pPr>
        <w:pStyle w:val="Tekstpodstawowy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pl-PL" w:bidi="ar-SA"/>
        </w:rPr>
      </w:pPr>
    </w:p>
    <w:p w:rsidR="003C57E5" w:rsidRDefault="003C57E5" w:rsidP="003C57E5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BURMISTRZ</w:t>
      </w:r>
    </w:p>
    <w:p w:rsidR="003C57E5" w:rsidRDefault="003C57E5" w:rsidP="003C57E5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pacing w:val="-2"/>
          <w:sz w:val="20"/>
          <w:szCs w:val="20"/>
        </w:rPr>
      </w:pPr>
    </w:p>
    <w:p w:rsidR="003C57E5" w:rsidRDefault="003C57E5" w:rsidP="003C57E5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Wojciech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Kankowski</w:t>
      </w:r>
      <w:proofErr w:type="spellEnd"/>
    </w:p>
    <w:p w:rsidR="003C57E5" w:rsidRPr="00E80701" w:rsidRDefault="003C57E5" w:rsidP="0022383F">
      <w:pPr>
        <w:pStyle w:val="Tekstpodstawowy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C57E5" w:rsidRPr="00E80701" w:rsidSect="003C57E5">
      <w:pgSz w:w="11906" w:h="16838"/>
      <w:pgMar w:top="284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7B" w:rsidRDefault="00F2547B" w:rsidP="0034752C">
      <w:r>
        <w:separator/>
      </w:r>
    </w:p>
  </w:endnote>
  <w:endnote w:type="continuationSeparator" w:id="0">
    <w:p w:rsidR="00F2547B" w:rsidRDefault="00F2547B" w:rsidP="0034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7B" w:rsidRDefault="00F2547B" w:rsidP="0034752C">
      <w:r>
        <w:separator/>
      </w:r>
    </w:p>
  </w:footnote>
  <w:footnote w:type="continuationSeparator" w:id="0">
    <w:p w:rsidR="00F2547B" w:rsidRDefault="00F2547B" w:rsidP="0034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3F2DBA30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57130A2"/>
    <w:lvl w:ilvl="0" w:tplc="FFFFFFFF">
      <w:numFmt w:val="lowerLetter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436C6124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5"/>
    <w:multiLevelType w:val="hybridMultilevel"/>
    <w:tmpl w:val="2CA8861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02901D8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70E419D"/>
    <w:multiLevelType w:val="hybridMultilevel"/>
    <w:tmpl w:val="A8CE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D0247"/>
    <w:multiLevelType w:val="hybridMultilevel"/>
    <w:tmpl w:val="3AAA0350"/>
    <w:lvl w:ilvl="0" w:tplc="0415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1801138F"/>
    <w:multiLevelType w:val="hybridMultilevel"/>
    <w:tmpl w:val="0622C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82DDE"/>
    <w:multiLevelType w:val="hybridMultilevel"/>
    <w:tmpl w:val="A0AC6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761E"/>
    <w:multiLevelType w:val="hybridMultilevel"/>
    <w:tmpl w:val="B4A4B02E"/>
    <w:lvl w:ilvl="0" w:tplc="E17863A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044E9"/>
    <w:multiLevelType w:val="hybridMultilevel"/>
    <w:tmpl w:val="E73A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F4DFA"/>
    <w:multiLevelType w:val="hybridMultilevel"/>
    <w:tmpl w:val="53123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B5B03"/>
    <w:multiLevelType w:val="hybridMultilevel"/>
    <w:tmpl w:val="AB520D46"/>
    <w:lvl w:ilvl="0" w:tplc="A89CDED8">
      <w:start w:val="1"/>
      <w:numFmt w:val="decimal"/>
      <w:lvlText w:val="%1)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14"/>
  </w:num>
  <w:num w:numId="14">
    <w:abstractNumId w:val="8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97"/>
    <w:rsid w:val="00002D8F"/>
    <w:rsid w:val="00010B7A"/>
    <w:rsid w:val="000137CF"/>
    <w:rsid w:val="00014397"/>
    <w:rsid w:val="00027C71"/>
    <w:rsid w:val="00031354"/>
    <w:rsid w:val="000339A4"/>
    <w:rsid w:val="00041D6D"/>
    <w:rsid w:val="00044B9A"/>
    <w:rsid w:val="000479A8"/>
    <w:rsid w:val="000505FF"/>
    <w:rsid w:val="000518E2"/>
    <w:rsid w:val="00057BD6"/>
    <w:rsid w:val="000677C5"/>
    <w:rsid w:val="00084BD8"/>
    <w:rsid w:val="00096FF2"/>
    <w:rsid w:val="000A2E8B"/>
    <w:rsid w:val="000A3D68"/>
    <w:rsid w:val="000A79F6"/>
    <w:rsid w:val="000C16CB"/>
    <w:rsid w:val="000C1D2B"/>
    <w:rsid w:val="000C62D0"/>
    <w:rsid w:val="000C6B66"/>
    <w:rsid w:val="000F35DA"/>
    <w:rsid w:val="00107A37"/>
    <w:rsid w:val="0011045A"/>
    <w:rsid w:val="00115D83"/>
    <w:rsid w:val="001177CF"/>
    <w:rsid w:val="00117EF6"/>
    <w:rsid w:val="00125E01"/>
    <w:rsid w:val="00127091"/>
    <w:rsid w:val="001366E2"/>
    <w:rsid w:val="001370AD"/>
    <w:rsid w:val="0015389A"/>
    <w:rsid w:val="00157096"/>
    <w:rsid w:val="0016434A"/>
    <w:rsid w:val="001659BF"/>
    <w:rsid w:val="00187AA7"/>
    <w:rsid w:val="00187B73"/>
    <w:rsid w:val="00190449"/>
    <w:rsid w:val="001B7E0A"/>
    <w:rsid w:val="001C1581"/>
    <w:rsid w:val="001C1706"/>
    <w:rsid w:val="001C54C8"/>
    <w:rsid w:val="001C7236"/>
    <w:rsid w:val="001C7805"/>
    <w:rsid w:val="001D4AD1"/>
    <w:rsid w:val="00202193"/>
    <w:rsid w:val="00206BF5"/>
    <w:rsid w:val="0021268B"/>
    <w:rsid w:val="0022170E"/>
    <w:rsid w:val="0022383F"/>
    <w:rsid w:val="00226DAD"/>
    <w:rsid w:val="00230CFB"/>
    <w:rsid w:val="00232439"/>
    <w:rsid w:val="002338FD"/>
    <w:rsid w:val="00242063"/>
    <w:rsid w:val="002535E4"/>
    <w:rsid w:val="00266630"/>
    <w:rsid w:val="00266FD3"/>
    <w:rsid w:val="002712B0"/>
    <w:rsid w:val="00271E9E"/>
    <w:rsid w:val="00283607"/>
    <w:rsid w:val="002921E1"/>
    <w:rsid w:val="00296B87"/>
    <w:rsid w:val="002A3524"/>
    <w:rsid w:val="002A610A"/>
    <w:rsid w:val="002B0C1F"/>
    <w:rsid w:val="002B188B"/>
    <w:rsid w:val="002B2BD5"/>
    <w:rsid w:val="002B59C5"/>
    <w:rsid w:val="002C0B1F"/>
    <w:rsid w:val="002D1505"/>
    <w:rsid w:val="002D44E8"/>
    <w:rsid w:val="002D4CAF"/>
    <w:rsid w:val="002E49CC"/>
    <w:rsid w:val="002E69D1"/>
    <w:rsid w:val="002F6BD2"/>
    <w:rsid w:val="003177D6"/>
    <w:rsid w:val="00322C7D"/>
    <w:rsid w:val="003243B7"/>
    <w:rsid w:val="00336AFE"/>
    <w:rsid w:val="003371FD"/>
    <w:rsid w:val="0034752C"/>
    <w:rsid w:val="00352E5A"/>
    <w:rsid w:val="00364446"/>
    <w:rsid w:val="00374563"/>
    <w:rsid w:val="0037634B"/>
    <w:rsid w:val="00393300"/>
    <w:rsid w:val="0039796A"/>
    <w:rsid w:val="003A11E8"/>
    <w:rsid w:val="003B0935"/>
    <w:rsid w:val="003B0B6B"/>
    <w:rsid w:val="003B4D84"/>
    <w:rsid w:val="003C39D8"/>
    <w:rsid w:val="003C57E5"/>
    <w:rsid w:val="003E2E96"/>
    <w:rsid w:val="003E2ECE"/>
    <w:rsid w:val="003E4267"/>
    <w:rsid w:val="003F2B43"/>
    <w:rsid w:val="003F6085"/>
    <w:rsid w:val="003F79EC"/>
    <w:rsid w:val="004004C8"/>
    <w:rsid w:val="00411489"/>
    <w:rsid w:val="00413EE6"/>
    <w:rsid w:val="004157CD"/>
    <w:rsid w:val="00426CA2"/>
    <w:rsid w:val="0043522A"/>
    <w:rsid w:val="0044438B"/>
    <w:rsid w:val="00455BFC"/>
    <w:rsid w:val="0045655C"/>
    <w:rsid w:val="0045789D"/>
    <w:rsid w:val="0047722B"/>
    <w:rsid w:val="004905C5"/>
    <w:rsid w:val="004942B4"/>
    <w:rsid w:val="004A2438"/>
    <w:rsid w:val="004A6A0E"/>
    <w:rsid w:val="004B624F"/>
    <w:rsid w:val="004C64CF"/>
    <w:rsid w:val="004D3822"/>
    <w:rsid w:val="004D4F0B"/>
    <w:rsid w:val="004D7F43"/>
    <w:rsid w:val="004E15DD"/>
    <w:rsid w:val="004E2840"/>
    <w:rsid w:val="004E2A71"/>
    <w:rsid w:val="004E7F2C"/>
    <w:rsid w:val="004F43BF"/>
    <w:rsid w:val="004F62FF"/>
    <w:rsid w:val="0050343F"/>
    <w:rsid w:val="00503AEF"/>
    <w:rsid w:val="00503E77"/>
    <w:rsid w:val="0050751F"/>
    <w:rsid w:val="0052175A"/>
    <w:rsid w:val="00535D0A"/>
    <w:rsid w:val="00536C49"/>
    <w:rsid w:val="005642EB"/>
    <w:rsid w:val="00565C2C"/>
    <w:rsid w:val="00574A77"/>
    <w:rsid w:val="00575CEC"/>
    <w:rsid w:val="00577E89"/>
    <w:rsid w:val="00591760"/>
    <w:rsid w:val="0059247C"/>
    <w:rsid w:val="005935CE"/>
    <w:rsid w:val="005A5CB7"/>
    <w:rsid w:val="005A6CD4"/>
    <w:rsid w:val="005B1D7D"/>
    <w:rsid w:val="005B6055"/>
    <w:rsid w:val="005C0AC7"/>
    <w:rsid w:val="005D1BB9"/>
    <w:rsid w:val="005D3DAF"/>
    <w:rsid w:val="005E035F"/>
    <w:rsid w:val="005F7196"/>
    <w:rsid w:val="00607C45"/>
    <w:rsid w:val="00610F50"/>
    <w:rsid w:val="00626F2D"/>
    <w:rsid w:val="00642311"/>
    <w:rsid w:val="00643205"/>
    <w:rsid w:val="00653443"/>
    <w:rsid w:val="006577F2"/>
    <w:rsid w:val="00662296"/>
    <w:rsid w:val="0066796A"/>
    <w:rsid w:val="00683C64"/>
    <w:rsid w:val="006A06B8"/>
    <w:rsid w:val="006A1C29"/>
    <w:rsid w:val="006A3C35"/>
    <w:rsid w:val="006B759C"/>
    <w:rsid w:val="006C295A"/>
    <w:rsid w:val="006C7BE4"/>
    <w:rsid w:val="006D058A"/>
    <w:rsid w:val="006E637F"/>
    <w:rsid w:val="006F1000"/>
    <w:rsid w:val="006F2182"/>
    <w:rsid w:val="00704A78"/>
    <w:rsid w:val="00705F15"/>
    <w:rsid w:val="00714DD7"/>
    <w:rsid w:val="007154D3"/>
    <w:rsid w:val="00720287"/>
    <w:rsid w:val="00726661"/>
    <w:rsid w:val="00732F17"/>
    <w:rsid w:val="007430AF"/>
    <w:rsid w:val="007670D3"/>
    <w:rsid w:val="00770159"/>
    <w:rsid w:val="00772F04"/>
    <w:rsid w:val="00777001"/>
    <w:rsid w:val="00777272"/>
    <w:rsid w:val="007810F0"/>
    <w:rsid w:val="00785429"/>
    <w:rsid w:val="0079159B"/>
    <w:rsid w:val="00791EB7"/>
    <w:rsid w:val="007A1C56"/>
    <w:rsid w:val="007B0A67"/>
    <w:rsid w:val="007B7B06"/>
    <w:rsid w:val="007D2E02"/>
    <w:rsid w:val="007E30D6"/>
    <w:rsid w:val="007F7E3D"/>
    <w:rsid w:val="008045B1"/>
    <w:rsid w:val="008054A0"/>
    <w:rsid w:val="00805BF5"/>
    <w:rsid w:val="00805C02"/>
    <w:rsid w:val="008112C0"/>
    <w:rsid w:val="00811F1F"/>
    <w:rsid w:val="00821344"/>
    <w:rsid w:val="008356E6"/>
    <w:rsid w:val="00840887"/>
    <w:rsid w:val="00844016"/>
    <w:rsid w:val="0085032B"/>
    <w:rsid w:val="0085510D"/>
    <w:rsid w:val="00864D62"/>
    <w:rsid w:val="00867F62"/>
    <w:rsid w:val="008908B8"/>
    <w:rsid w:val="008A6D08"/>
    <w:rsid w:val="008B5CFA"/>
    <w:rsid w:val="008C0E1A"/>
    <w:rsid w:val="008D3F82"/>
    <w:rsid w:val="008E4E5B"/>
    <w:rsid w:val="008F0221"/>
    <w:rsid w:val="008F1BDB"/>
    <w:rsid w:val="00902385"/>
    <w:rsid w:val="0090278C"/>
    <w:rsid w:val="00904F84"/>
    <w:rsid w:val="00905391"/>
    <w:rsid w:val="00905833"/>
    <w:rsid w:val="0091380E"/>
    <w:rsid w:val="009142F6"/>
    <w:rsid w:val="00920220"/>
    <w:rsid w:val="0092103E"/>
    <w:rsid w:val="00924A10"/>
    <w:rsid w:val="00932279"/>
    <w:rsid w:val="00940718"/>
    <w:rsid w:val="00943B52"/>
    <w:rsid w:val="00943E94"/>
    <w:rsid w:val="00944510"/>
    <w:rsid w:val="00950919"/>
    <w:rsid w:val="00950CC6"/>
    <w:rsid w:val="00951901"/>
    <w:rsid w:val="00954BC4"/>
    <w:rsid w:val="00956620"/>
    <w:rsid w:val="0096118E"/>
    <w:rsid w:val="0096230C"/>
    <w:rsid w:val="00962E0F"/>
    <w:rsid w:val="00962E10"/>
    <w:rsid w:val="00973322"/>
    <w:rsid w:val="00976F32"/>
    <w:rsid w:val="00985F53"/>
    <w:rsid w:val="00986DC6"/>
    <w:rsid w:val="00996498"/>
    <w:rsid w:val="0099655A"/>
    <w:rsid w:val="009B40AB"/>
    <w:rsid w:val="009B564B"/>
    <w:rsid w:val="009B6539"/>
    <w:rsid w:val="009C4E0C"/>
    <w:rsid w:val="009D053C"/>
    <w:rsid w:val="009D19D6"/>
    <w:rsid w:val="009D4B1B"/>
    <w:rsid w:val="009E0A87"/>
    <w:rsid w:val="009F119B"/>
    <w:rsid w:val="009F140B"/>
    <w:rsid w:val="009F7356"/>
    <w:rsid w:val="00A01645"/>
    <w:rsid w:val="00A019C4"/>
    <w:rsid w:val="00A07750"/>
    <w:rsid w:val="00A10ACE"/>
    <w:rsid w:val="00A22463"/>
    <w:rsid w:val="00A26865"/>
    <w:rsid w:val="00A4147A"/>
    <w:rsid w:val="00A66D7D"/>
    <w:rsid w:val="00A723E3"/>
    <w:rsid w:val="00A81952"/>
    <w:rsid w:val="00A81C4B"/>
    <w:rsid w:val="00A903F1"/>
    <w:rsid w:val="00A94395"/>
    <w:rsid w:val="00AA0348"/>
    <w:rsid w:val="00AA591E"/>
    <w:rsid w:val="00AB41F2"/>
    <w:rsid w:val="00AD7B8A"/>
    <w:rsid w:val="00AE74A5"/>
    <w:rsid w:val="00B05F95"/>
    <w:rsid w:val="00B112D9"/>
    <w:rsid w:val="00B129F2"/>
    <w:rsid w:val="00B14584"/>
    <w:rsid w:val="00B235EB"/>
    <w:rsid w:val="00B23EF2"/>
    <w:rsid w:val="00B27805"/>
    <w:rsid w:val="00B3068F"/>
    <w:rsid w:val="00B40998"/>
    <w:rsid w:val="00B41D59"/>
    <w:rsid w:val="00B41F55"/>
    <w:rsid w:val="00B541A5"/>
    <w:rsid w:val="00B708BE"/>
    <w:rsid w:val="00B77413"/>
    <w:rsid w:val="00B86691"/>
    <w:rsid w:val="00BA0289"/>
    <w:rsid w:val="00BB1A88"/>
    <w:rsid w:val="00BC04E8"/>
    <w:rsid w:val="00BD760E"/>
    <w:rsid w:val="00BE4667"/>
    <w:rsid w:val="00BE77CD"/>
    <w:rsid w:val="00BF1C68"/>
    <w:rsid w:val="00BF305A"/>
    <w:rsid w:val="00BF5C3A"/>
    <w:rsid w:val="00C01BEA"/>
    <w:rsid w:val="00C130ED"/>
    <w:rsid w:val="00C219D0"/>
    <w:rsid w:val="00C30C4D"/>
    <w:rsid w:val="00C324E1"/>
    <w:rsid w:val="00C41A63"/>
    <w:rsid w:val="00C41CB5"/>
    <w:rsid w:val="00C624D9"/>
    <w:rsid w:val="00C67A3E"/>
    <w:rsid w:val="00C71DE8"/>
    <w:rsid w:val="00C72090"/>
    <w:rsid w:val="00C754BF"/>
    <w:rsid w:val="00C864F8"/>
    <w:rsid w:val="00C94ABF"/>
    <w:rsid w:val="00C95CB4"/>
    <w:rsid w:val="00CA4BDA"/>
    <w:rsid w:val="00CA5DB7"/>
    <w:rsid w:val="00CB4189"/>
    <w:rsid w:val="00CB5B33"/>
    <w:rsid w:val="00CB6A75"/>
    <w:rsid w:val="00CC093E"/>
    <w:rsid w:val="00CE5D68"/>
    <w:rsid w:val="00CE7DC1"/>
    <w:rsid w:val="00CF4D4B"/>
    <w:rsid w:val="00D0745F"/>
    <w:rsid w:val="00D25BF8"/>
    <w:rsid w:val="00D27E0E"/>
    <w:rsid w:val="00D436D3"/>
    <w:rsid w:val="00D578DF"/>
    <w:rsid w:val="00D57D5C"/>
    <w:rsid w:val="00D66B56"/>
    <w:rsid w:val="00D67207"/>
    <w:rsid w:val="00D723BC"/>
    <w:rsid w:val="00D75E3C"/>
    <w:rsid w:val="00D83DB9"/>
    <w:rsid w:val="00D83E09"/>
    <w:rsid w:val="00D85876"/>
    <w:rsid w:val="00D861FB"/>
    <w:rsid w:val="00D86C8F"/>
    <w:rsid w:val="00D92224"/>
    <w:rsid w:val="00D94ED1"/>
    <w:rsid w:val="00DB34D0"/>
    <w:rsid w:val="00DB5E3D"/>
    <w:rsid w:val="00DB76EC"/>
    <w:rsid w:val="00DC18CD"/>
    <w:rsid w:val="00DC2248"/>
    <w:rsid w:val="00DC58A6"/>
    <w:rsid w:val="00DC667E"/>
    <w:rsid w:val="00DD15A5"/>
    <w:rsid w:val="00DD7E96"/>
    <w:rsid w:val="00DF4EB7"/>
    <w:rsid w:val="00DF6D67"/>
    <w:rsid w:val="00E0242E"/>
    <w:rsid w:val="00E117B0"/>
    <w:rsid w:val="00E226D8"/>
    <w:rsid w:val="00E255A7"/>
    <w:rsid w:val="00E32947"/>
    <w:rsid w:val="00E3579B"/>
    <w:rsid w:val="00E41B8B"/>
    <w:rsid w:val="00E56D72"/>
    <w:rsid w:val="00E73CA5"/>
    <w:rsid w:val="00E77586"/>
    <w:rsid w:val="00E822E5"/>
    <w:rsid w:val="00E8353D"/>
    <w:rsid w:val="00E93591"/>
    <w:rsid w:val="00E93F06"/>
    <w:rsid w:val="00E969F6"/>
    <w:rsid w:val="00EA13BF"/>
    <w:rsid w:val="00EA5B5C"/>
    <w:rsid w:val="00EB2F43"/>
    <w:rsid w:val="00EB7CB9"/>
    <w:rsid w:val="00EC1AFD"/>
    <w:rsid w:val="00EC649D"/>
    <w:rsid w:val="00EE235D"/>
    <w:rsid w:val="00EF6032"/>
    <w:rsid w:val="00F01BD5"/>
    <w:rsid w:val="00F044E5"/>
    <w:rsid w:val="00F13457"/>
    <w:rsid w:val="00F15957"/>
    <w:rsid w:val="00F2547B"/>
    <w:rsid w:val="00F265E1"/>
    <w:rsid w:val="00F27650"/>
    <w:rsid w:val="00F37B4E"/>
    <w:rsid w:val="00F37BF6"/>
    <w:rsid w:val="00F54C24"/>
    <w:rsid w:val="00F54CEF"/>
    <w:rsid w:val="00F67622"/>
    <w:rsid w:val="00F7224A"/>
    <w:rsid w:val="00F735C0"/>
    <w:rsid w:val="00F94EC9"/>
    <w:rsid w:val="00F956E2"/>
    <w:rsid w:val="00FA5ACE"/>
    <w:rsid w:val="00FB0EA1"/>
    <w:rsid w:val="00FB3BEB"/>
    <w:rsid w:val="00FC256F"/>
    <w:rsid w:val="00FC57A9"/>
    <w:rsid w:val="00FC7565"/>
    <w:rsid w:val="00FD2264"/>
    <w:rsid w:val="00FD3861"/>
    <w:rsid w:val="00FD5FA0"/>
    <w:rsid w:val="00FF27B5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36652"/>
  <w15:docId w15:val="{895F5217-1602-4993-A67C-0F9E767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57CD"/>
    <w:pPr>
      <w:widowControl w:val="0"/>
      <w:suppressAutoHyphens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link w:val="Nagwek1Znak"/>
    <w:qFormat/>
    <w:rsid w:val="004157CD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4157CD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4157CD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57CD"/>
    <w:rPr>
      <w:b/>
      <w:bCs/>
    </w:rPr>
  </w:style>
  <w:style w:type="paragraph" w:customStyle="1" w:styleId="Nagwek10">
    <w:name w:val="Nagłówek1"/>
    <w:basedOn w:val="Normalny"/>
    <w:next w:val="Tekstpodstawowy"/>
    <w:rsid w:val="004157C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4157CD"/>
    <w:pPr>
      <w:spacing w:after="140" w:line="288" w:lineRule="auto"/>
    </w:pPr>
  </w:style>
  <w:style w:type="paragraph" w:styleId="Lista">
    <w:name w:val="List"/>
    <w:basedOn w:val="Tekstpodstawowy"/>
    <w:rsid w:val="004157CD"/>
  </w:style>
  <w:style w:type="paragraph" w:styleId="Legenda">
    <w:name w:val="caption"/>
    <w:basedOn w:val="Normalny"/>
    <w:qFormat/>
    <w:rsid w:val="004157C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4157CD"/>
    <w:pPr>
      <w:suppressLineNumbers/>
    </w:pPr>
  </w:style>
  <w:style w:type="paragraph" w:customStyle="1" w:styleId="Cytaty">
    <w:name w:val="Cytaty"/>
    <w:basedOn w:val="Normalny"/>
    <w:rsid w:val="004157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4157CD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4157CD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rsid w:val="004157CD"/>
    <w:pPr>
      <w:suppressLineNumbers/>
    </w:pPr>
  </w:style>
  <w:style w:type="paragraph" w:customStyle="1" w:styleId="Nagwektabeli">
    <w:name w:val="Nagłówek tabeli"/>
    <w:basedOn w:val="Zawartotabeli"/>
    <w:rsid w:val="004157CD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C2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54C24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A5DB7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296B87"/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5D1BB9"/>
    <w:rPr>
      <w:rFonts w:ascii="Liberation Sans" w:eastAsia="Microsoft YaHei" w:hAnsi="Liberation Sans" w:cs="Arial Unicode MS"/>
      <w:b/>
      <w:bCs/>
      <w:kern w:val="1"/>
      <w:sz w:val="36"/>
      <w:szCs w:val="36"/>
      <w:lang w:eastAsia="zh-CN" w:bidi="hi-IN"/>
    </w:rPr>
  </w:style>
  <w:style w:type="paragraph" w:styleId="Akapitzlist">
    <w:name w:val="List Paragraph"/>
    <w:basedOn w:val="Normalny"/>
    <w:uiPriority w:val="34"/>
    <w:qFormat/>
    <w:rsid w:val="00E969F6"/>
    <w:pPr>
      <w:ind w:left="720"/>
      <w:contextualSpacing/>
    </w:pPr>
    <w:rPr>
      <w:rFonts w:cs="Mangal"/>
      <w:szCs w:val="2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C0E1A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0E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3475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4752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34752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34752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3B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6A0E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A0E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6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kowo.budzet-obywatelski.org" TargetMode="External"/><Relationship Id="rId13" Type="http://schemas.openxmlformats.org/officeDocument/2006/relationships/hyperlink" Target="http://www.zu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zukow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dzetobywatelski@zukow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ukowo.budzet-obywatelsk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kowo.budzet-obywatelski.org" TargetMode="External"/><Relationship Id="rId14" Type="http://schemas.openxmlformats.org/officeDocument/2006/relationships/hyperlink" Target="http://www.zukowo.budzet-obywatelski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AAD0-508B-492F-80E9-5FD948DF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1737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Links>
    <vt:vector size="48" baseType="variant">
      <vt:variant>
        <vt:i4>4456515</vt:i4>
      </vt:variant>
      <vt:variant>
        <vt:i4>21</vt:i4>
      </vt:variant>
      <vt:variant>
        <vt:i4>0</vt:i4>
      </vt:variant>
      <vt:variant>
        <vt:i4>5</vt:i4>
      </vt:variant>
      <vt:variant>
        <vt:lpwstr>https://sopot.budzet-obywatelski.org/</vt:lpwstr>
      </vt:variant>
      <vt:variant>
        <vt:lpwstr/>
      </vt:variant>
      <vt:variant>
        <vt:i4>983125</vt:i4>
      </vt:variant>
      <vt:variant>
        <vt:i4>18</vt:i4>
      </vt:variant>
      <vt:variant>
        <vt:i4>0</vt:i4>
      </vt:variant>
      <vt:variant>
        <vt:i4>5</vt:i4>
      </vt:variant>
      <vt:variant>
        <vt:lpwstr>http://www.zukowo.pl/</vt:lpwstr>
      </vt:variant>
      <vt:variant>
        <vt:lpwstr/>
      </vt:variant>
      <vt:variant>
        <vt:i4>4456515</vt:i4>
      </vt:variant>
      <vt:variant>
        <vt:i4>15</vt:i4>
      </vt:variant>
      <vt:variant>
        <vt:i4>0</vt:i4>
      </vt:variant>
      <vt:variant>
        <vt:i4>5</vt:i4>
      </vt:variant>
      <vt:variant>
        <vt:lpwstr>https://sopot.budzet-obywatelski.org/</vt:lpwstr>
      </vt:variant>
      <vt:variant>
        <vt:lpwstr/>
      </vt:variant>
      <vt:variant>
        <vt:i4>4456515</vt:i4>
      </vt:variant>
      <vt:variant>
        <vt:i4>12</vt:i4>
      </vt:variant>
      <vt:variant>
        <vt:i4>0</vt:i4>
      </vt:variant>
      <vt:variant>
        <vt:i4>5</vt:i4>
      </vt:variant>
      <vt:variant>
        <vt:lpwstr>https://sopot.budzet-obywatelski.org/</vt:lpwstr>
      </vt:variant>
      <vt:variant>
        <vt:lpwstr/>
      </vt:variant>
      <vt:variant>
        <vt:i4>983125</vt:i4>
      </vt:variant>
      <vt:variant>
        <vt:i4>9</vt:i4>
      </vt:variant>
      <vt:variant>
        <vt:i4>0</vt:i4>
      </vt:variant>
      <vt:variant>
        <vt:i4>5</vt:i4>
      </vt:variant>
      <vt:variant>
        <vt:lpwstr>http://www.zukowo.pl/</vt:lpwstr>
      </vt:variant>
      <vt:variant>
        <vt:lpwstr/>
      </vt:variant>
      <vt:variant>
        <vt:i4>4456515</vt:i4>
      </vt:variant>
      <vt:variant>
        <vt:i4>6</vt:i4>
      </vt:variant>
      <vt:variant>
        <vt:i4>0</vt:i4>
      </vt:variant>
      <vt:variant>
        <vt:i4>5</vt:i4>
      </vt:variant>
      <vt:variant>
        <vt:lpwstr>https://sopot.budzet-obywatelski.org/</vt:lpwstr>
      </vt:variant>
      <vt:variant>
        <vt:lpwstr/>
      </vt:variant>
      <vt:variant>
        <vt:i4>4456515</vt:i4>
      </vt:variant>
      <vt:variant>
        <vt:i4>3</vt:i4>
      </vt:variant>
      <vt:variant>
        <vt:i4>0</vt:i4>
      </vt:variant>
      <vt:variant>
        <vt:i4>5</vt:i4>
      </vt:variant>
      <vt:variant>
        <vt:lpwstr>https://sopot.budzet-obywatelski.org/</vt:lpwstr>
      </vt:variant>
      <vt:variant>
        <vt:lpwstr/>
      </vt:variant>
      <vt:variant>
        <vt:i4>1572945</vt:i4>
      </vt:variant>
      <vt:variant>
        <vt:i4>0</vt:i4>
      </vt:variant>
      <vt:variant>
        <vt:i4>0</vt:i4>
      </vt:variant>
      <vt:variant>
        <vt:i4>5</vt:i4>
      </vt:variant>
      <vt:variant>
        <vt:lpwstr>http://www.zukowo.budzet-obywatelski.org/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</dc:creator>
  <cp:keywords/>
  <dc:description/>
  <cp:lastModifiedBy>Radosław Cebela</cp:lastModifiedBy>
  <cp:revision>16</cp:revision>
  <cp:lastPrinted>2019-06-17T07:37:00Z</cp:lastPrinted>
  <dcterms:created xsi:type="dcterms:W3CDTF">2019-06-17T10:55:00Z</dcterms:created>
  <dcterms:modified xsi:type="dcterms:W3CDTF">2019-06-19T09:58:00Z</dcterms:modified>
</cp:coreProperties>
</file>